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DE" w:rsidRDefault="007C36DE">
      <w:pPr>
        <w:spacing w:line="584" w:lineRule="exact"/>
        <w:rPr>
          <w:rFonts w:ascii="Times New Roman" w:eastAsia="仿宋_GB2312" w:hAnsi="Times New Roman" w:cs="Times New Roman"/>
          <w:sz w:val="44"/>
          <w:szCs w:val="44"/>
        </w:rPr>
      </w:pPr>
    </w:p>
    <w:p w:rsidR="007C36DE" w:rsidRDefault="005310FA">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廊坊市</w:t>
      </w:r>
      <w:r>
        <w:rPr>
          <w:rFonts w:ascii="Times New Roman" w:eastAsia="方正小标宋简体" w:hAnsi="Times New Roman" w:cs="Times New Roman" w:hint="eastAsia"/>
          <w:sz w:val="44"/>
          <w:szCs w:val="44"/>
        </w:rPr>
        <w:t>纪委旧州管理中心</w:t>
      </w:r>
    </w:p>
    <w:p w:rsidR="007C36DE" w:rsidRDefault="005310FA">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2</w:t>
      </w:r>
      <w:r>
        <w:rPr>
          <w:rFonts w:ascii="Times New Roman" w:eastAsia="方正小标宋简体" w:hAnsi="Times New Roman" w:cs="Times New Roman"/>
          <w:sz w:val="44"/>
          <w:szCs w:val="44"/>
        </w:rPr>
        <w:t>年</w:t>
      </w:r>
      <w:r>
        <w:rPr>
          <w:rFonts w:ascii="Times New Roman" w:eastAsia="方正小标宋简体" w:hAnsi="Times New Roman" w:cs="Times New Roman" w:hint="eastAsia"/>
          <w:sz w:val="44"/>
          <w:szCs w:val="44"/>
        </w:rPr>
        <w:t>单位</w:t>
      </w:r>
      <w:r>
        <w:rPr>
          <w:rFonts w:ascii="Times New Roman" w:eastAsia="方正小标宋简体" w:hAnsi="Times New Roman" w:cs="Times New Roman"/>
          <w:sz w:val="44"/>
          <w:szCs w:val="44"/>
        </w:rPr>
        <w:t>预算信息公开</w:t>
      </w:r>
      <w:r>
        <w:rPr>
          <w:rFonts w:ascii="Times New Roman" w:eastAsia="方正小标宋简体" w:hAnsi="Times New Roman" w:cs="Times New Roman" w:hint="eastAsia"/>
          <w:sz w:val="44"/>
          <w:szCs w:val="44"/>
        </w:rPr>
        <w:t>情况说明</w:t>
      </w:r>
    </w:p>
    <w:p w:rsidR="007C36DE" w:rsidRPr="00D53BCA" w:rsidRDefault="00D53BCA">
      <w:pPr>
        <w:spacing w:line="584" w:lineRule="exact"/>
        <w:ind w:firstLineChars="200" w:firstLine="880"/>
        <w:jc w:val="center"/>
        <w:rPr>
          <w:rFonts w:ascii="Times New Roman" w:eastAsia="仿宋_GB2312" w:hAnsi="Times New Roman" w:cs="Times New Roman"/>
          <w:sz w:val="44"/>
          <w:szCs w:val="44"/>
        </w:rPr>
      </w:pPr>
      <w:r>
        <w:rPr>
          <w:rFonts w:ascii="Times New Roman" w:eastAsia="仿宋_GB2312" w:hAnsi="Times New Roman" w:cs="Times New Roman" w:hint="eastAsia"/>
          <w:sz w:val="44"/>
          <w:szCs w:val="44"/>
        </w:rPr>
        <w:t xml:space="preserve">   </w:t>
      </w:r>
    </w:p>
    <w:p w:rsidR="007C36DE" w:rsidRDefault="005310F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按照《中华人民共和国预算法》、《中华人民共和国预算法实施条例》、《地方预决算公开操作规程》和《河北省省级预算公开办法》规定，现将廊坊市</w:t>
      </w:r>
      <w:r>
        <w:rPr>
          <w:rFonts w:ascii="Times New Roman" w:eastAsia="仿宋_GB2312" w:hAnsi="Times New Roman" w:cs="Times New Roman" w:hint="eastAsia"/>
          <w:sz w:val="32"/>
          <w:szCs w:val="32"/>
        </w:rPr>
        <w:t>纪委旧州管理中心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预算公开如下：</w:t>
      </w:r>
    </w:p>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单位</w:t>
      </w:r>
      <w:r>
        <w:rPr>
          <w:rFonts w:ascii="Times New Roman" w:eastAsia="黑体" w:hAnsi="Times New Roman" w:cs="Times New Roman"/>
          <w:sz w:val="32"/>
          <w:szCs w:val="32"/>
        </w:rPr>
        <w:t>职责及机构设置情况</w:t>
      </w:r>
    </w:p>
    <w:p w:rsidR="007C36DE" w:rsidRDefault="005310FA">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单位</w:t>
      </w:r>
      <w:r>
        <w:rPr>
          <w:rFonts w:ascii="Times New Roman" w:eastAsia="楷体_GB2312" w:hAnsi="Times New Roman" w:cs="Times New Roman"/>
          <w:b/>
          <w:sz w:val="32"/>
          <w:szCs w:val="32"/>
        </w:rPr>
        <w:t>职责：</w:t>
      </w:r>
    </w:p>
    <w:p w:rsidR="007C36DE" w:rsidRDefault="005310F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廊坊市纪委旧州管理中心根据纪检监察工作的需要，为全市纪检监察干部培训提供服务和保障工作；为全市纪检监察案件查办提供服务保障工作；为中、省纪委重大案件查办提供服务保障工作；负责全市党风廉政建设、反腐败工作的宣传教育和反腐倡廉工作成果的展示。</w:t>
      </w:r>
    </w:p>
    <w:p w:rsidR="007C36DE" w:rsidRDefault="007C36DE">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p>
    <w:p w:rsidR="007C36DE" w:rsidRDefault="007C36DE">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p>
    <w:p w:rsidR="007C36DE" w:rsidRDefault="007C36DE">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p>
    <w:p w:rsidR="007C36DE" w:rsidRDefault="005310F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机构设置：</w:t>
      </w:r>
    </w:p>
    <w:p w:rsidR="007C36DE" w:rsidRDefault="005310FA">
      <w:pPr>
        <w:autoSpaceDE w:val="0"/>
        <w:autoSpaceDN w:val="0"/>
        <w:adjustRightInd w:val="0"/>
        <w:spacing w:line="584" w:lineRule="exact"/>
        <w:ind w:firstLineChars="196" w:firstLine="630"/>
        <w:jc w:val="center"/>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单位</w:t>
      </w:r>
      <w:r>
        <w:rPr>
          <w:rFonts w:ascii="Times New Roman" w:eastAsia="楷体_GB2312" w:hAnsi="Times New Roman" w:cs="Times New Roman"/>
          <w:b/>
          <w:sz w:val="32"/>
          <w:szCs w:val="32"/>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7C36DE">
        <w:trPr>
          <w:trHeight w:val="584"/>
          <w:tblHeader/>
          <w:jc w:val="center"/>
        </w:trPr>
        <w:tc>
          <w:tcPr>
            <w:tcW w:w="4443" w:type="dxa"/>
            <w:vMerge w:val="restart"/>
            <w:vAlign w:val="center"/>
          </w:tcPr>
          <w:p w:rsidR="007C36DE" w:rsidRDefault="005310F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vAlign w:val="center"/>
          </w:tcPr>
          <w:p w:rsidR="007C36DE" w:rsidRDefault="005310F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vAlign w:val="center"/>
          </w:tcPr>
          <w:p w:rsidR="007C36DE" w:rsidRDefault="005310F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vAlign w:val="center"/>
          </w:tcPr>
          <w:p w:rsidR="007C36DE" w:rsidRDefault="005310F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7C36DE">
        <w:trPr>
          <w:trHeight w:val="584"/>
          <w:tblHeader/>
          <w:jc w:val="center"/>
        </w:trPr>
        <w:tc>
          <w:tcPr>
            <w:tcW w:w="4443" w:type="dxa"/>
            <w:vMerge/>
            <w:vAlign w:val="center"/>
          </w:tcPr>
          <w:p w:rsidR="007C36DE" w:rsidRDefault="007C36DE"/>
        </w:tc>
        <w:tc>
          <w:tcPr>
            <w:tcW w:w="1134" w:type="dxa"/>
            <w:vMerge/>
            <w:vAlign w:val="center"/>
          </w:tcPr>
          <w:p w:rsidR="007C36DE" w:rsidRDefault="007C36DE"/>
        </w:tc>
        <w:tc>
          <w:tcPr>
            <w:tcW w:w="1276" w:type="dxa"/>
            <w:vMerge/>
            <w:vAlign w:val="center"/>
          </w:tcPr>
          <w:p w:rsidR="007C36DE" w:rsidRDefault="007C36DE"/>
        </w:tc>
        <w:tc>
          <w:tcPr>
            <w:tcW w:w="2902" w:type="dxa"/>
            <w:vMerge/>
            <w:vAlign w:val="center"/>
          </w:tcPr>
          <w:p w:rsidR="007C36DE" w:rsidRDefault="007C36DE"/>
        </w:tc>
      </w:tr>
      <w:tr w:rsidR="007C36DE">
        <w:trPr>
          <w:trHeight w:val="227"/>
          <w:jc w:val="center"/>
        </w:trPr>
        <w:tc>
          <w:tcPr>
            <w:tcW w:w="4443" w:type="dxa"/>
            <w:vAlign w:val="center"/>
          </w:tcPr>
          <w:p w:rsidR="007C36DE" w:rsidRDefault="005310FA">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廊坊市纪委旧州管理中心</w:t>
            </w:r>
          </w:p>
        </w:tc>
        <w:tc>
          <w:tcPr>
            <w:tcW w:w="1134" w:type="dxa"/>
            <w:vAlign w:val="center"/>
          </w:tcPr>
          <w:p w:rsidR="007C36DE" w:rsidRDefault="005310FA">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事业单位</w:t>
            </w:r>
          </w:p>
        </w:tc>
        <w:tc>
          <w:tcPr>
            <w:tcW w:w="1276" w:type="dxa"/>
            <w:vAlign w:val="center"/>
          </w:tcPr>
          <w:p w:rsidR="007C36DE" w:rsidRDefault="005310FA">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vAlign w:val="center"/>
          </w:tcPr>
          <w:p w:rsidR="007C36DE" w:rsidRDefault="005310FA">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财政性资金基本保证</w:t>
            </w:r>
          </w:p>
        </w:tc>
      </w:tr>
    </w:tbl>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单位</w:t>
      </w:r>
      <w:r>
        <w:rPr>
          <w:rFonts w:ascii="Times New Roman" w:eastAsia="黑体" w:hAnsi="Times New Roman" w:cs="Times New Roman"/>
          <w:sz w:val="32"/>
          <w:szCs w:val="32"/>
        </w:rPr>
        <w:t>预算安排的总体情况</w:t>
      </w:r>
    </w:p>
    <w:p w:rsidR="007C36DE" w:rsidRDefault="005310F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按照预算管理有关规定，目前我市部门预算的编制实行综合预算制度，即全部收入和支出都反映在预算中。廊坊市</w:t>
      </w:r>
      <w:r>
        <w:rPr>
          <w:rFonts w:ascii="Times New Roman" w:eastAsia="仿宋_GB2312" w:hAnsi="Times New Roman" w:cs="Times New Roman" w:hint="eastAsia"/>
          <w:sz w:val="32"/>
          <w:szCs w:val="32"/>
        </w:rPr>
        <w:t>纪委旧州管理中心</w:t>
      </w:r>
      <w:r>
        <w:rPr>
          <w:rFonts w:ascii="Times New Roman" w:eastAsia="仿宋_GB2312" w:hAnsi="Times New Roman" w:cs="Times New Roman"/>
          <w:sz w:val="32"/>
          <w:szCs w:val="32"/>
        </w:rPr>
        <w:t>的收支包含在</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预算中。</w:t>
      </w:r>
    </w:p>
    <w:p w:rsidR="007C36DE" w:rsidRDefault="005310FA">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、收入说明</w:t>
      </w:r>
    </w:p>
    <w:p w:rsidR="007C36DE" w:rsidRDefault="005310F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1848.91</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1728.55</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120.36</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（有则写，无则填</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7C36DE" w:rsidRDefault="005310F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、支出说明</w:t>
      </w:r>
    </w:p>
    <w:p w:rsidR="007C36DE" w:rsidRDefault="005310F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收支预算总表支出栏、基本支出表、项目支出表按经济分类和支出功能分类科目编制，反映廊坊</w:t>
      </w:r>
      <w:r>
        <w:rPr>
          <w:rFonts w:ascii="Times New Roman" w:eastAsia="仿宋_GB2312" w:hAnsi="Times New Roman" w:cs="Times New Roman"/>
          <w:sz w:val="32"/>
          <w:szCs w:val="32"/>
        </w:rPr>
        <w:lastRenderedPageBreak/>
        <w:t>市</w:t>
      </w:r>
      <w:r>
        <w:rPr>
          <w:rFonts w:ascii="Times New Roman" w:eastAsia="仿宋_GB2312" w:hAnsi="Times New Roman" w:cs="Times New Roman" w:hint="eastAsia"/>
          <w:sz w:val="32"/>
          <w:szCs w:val="32"/>
        </w:rPr>
        <w:t>纪委旧州管理中心</w:t>
      </w:r>
      <w:r>
        <w:rPr>
          <w:rFonts w:ascii="Times New Roman" w:eastAsia="仿宋_GB2312" w:hAnsi="Times New Roman" w:cs="Times New Roman"/>
          <w:sz w:val="32"/>
          <w:szCs w:val="32"/>
        </w:rPr>
        <w:t>年度</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预算中支出预</w:t>
      </w:r>
      <w:r>
        <w:rPr>
          <w:rFonts w:ascii="Times New Roman" w:eastAsia="仿宋_GB2312" w:hAnsi="Times New Roman" w:cs="Times New Roman"/>
          <w:sz w:val="32"/>
          <w:szCs w:val="32"/>
        </w:rPr>
        <w:t>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1848.91</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万元；运转类其他及特定目标类项目支出</w:t>
      </w:r>
      <w:r>
        <w:rPr>
          <w:rFonts w:ascii="Times New Roman" w:eastAsia="仿宋_GB2312" w:hAnsi="Times New Roman" w:cs="Times New Roman" w:hint="eastAsia"/>
          <w:sz w:val="32"/>
          <w:szCs w:val="32"/>
        </w:rPr>
        <w:t>1848.91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均为</w:t>
      </w:r>
      <w:r>
        <w:rPr>
          <w:rFonts w:ascii="Times New Roman" w:eastAsia="仿宋_GB2312" w:hAnsi="Times New Roman" w:cs="Times New Roman"/>
          <w:sz w:val="32"/>
          <w:szCs w:val="32"/>
        </w:rPr>
        <w:t>本级支出，主要为</w:t>
      </w:r>
      <w:r>
        <w:rPr>
          <w:rFonts w:ascii="Times New Roman" w:eastAsia="仿宋_GB2312" w:hAnsi="Times New Roman" w:cs="Times New Roman" w:hint="eastAsia"/>
          <w:sz w:val="32"/>
          <w:szCs w:val="32"/>
        </w:rPr>
        <w:t>中心</w:t>
      </w:r>
      <w:r>
        <w:rPr>
          <w:rFonts w:ascii="Times New Roman" w:eastAsia="仿宋_GB2312" w:hAnsi="Times New Roman" w:cs="Times New Roman" w:hint="eastAsia"/>
          <w:sz w:val="32"/>
          <w:szCs w:val="32"/>
        </w:rPr>
        <w:t>工作经费及经常性项目经费</w:t>
      </w:r>
      <w:r>
        <w:rPr>
          <w:rFonts w:ascii="Times New Roman" w:eastAsia="仿宋_GB2312" w:hAnsi="Times New Roman" w:cs="Times New Roman" w:hint="eastAsia"/>
          <w:sz w:val="32"/>
          <w:szCs w:val="32"/>
        </w:rPr>
        <w:t>。</w:t>
      </w:r>
    </w:p>
    <w:p w:rsidR="007C36DE" w:rsidRDefault="005310F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3</w:t>
      </w:r>
      <w:r>
        <w:rPr>
          <w:rFonts w:ascii="Times New Roman" w:eastAsia="楷体_GB2312" w:hAnsi="Times New Roman" w:cs="Times New Roman"/>
          <w:b/>
          <w:sz w:val="32"/>
          <w:szCs w:val="32"/>
        </w:rPr>
        <w:t>、比上年增减情况</w:t>
      </w:r>
    </w:p>
    <w:p w:rsidR="007C36DE" w:rsidRDefault="005310F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1848.91</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年预算减少</w:t>
      </w:r>
      <w:r>
        <w:rPr>
          <w:rFonts w:ascii="Times New Roman" w:eastAsia="仿宋_GB2312" w:hAnsi="Times New Roman" w:cs="Times New Roman" w:hint="eastAsia"/>
          <w:sz w:val="32"/>
          <w:szCs w:val="32"/>
        </w:rPr>
        <w:t>440.989532</w:t>
      </w:r>
      <w:r>
        <w:rPr>
          <w:rFonts w:ascii="Times New Roman" w:eastAsia="仿宋_GB2312" w:hAnsi="Times New Roman" w:cs="Times New Roman"/>
          <w:sz w:val="32"/>
          <w:szCs w:val="32"/>
        </w:rPr>
        <w:t>万元，其中：</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基本支出；项目支出减少</w:t>
      </w:r>
      <w:r>
        <w:rPr>
          <w:rFonts w:ascii="Times New Roman" w:eastAsia="仿宋_GB2312" w:hAnsi="Times New Roman" w:cs="Times New Roman" w:hint="eastAsia"/>
          <w:sz w:val="32"/>
          <w:szCs w:val="32"/>
        </w:rPr>
        <w:t>440.989532</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项目支出。</w:t>
      </w:r>
    </w:p>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7C36DE" w:rsidRDefault="005310F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w:t>
      </w:r>
    </w:p>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四、财政拨款</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经费预算情况及增减变化原因</w:t>
      </w:r>
    </w:p>
    <w:p w:rsidR="007C36DE" w:rsidRDefault="005310FA">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10.75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10.75</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10.75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1.25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1.25</w:t>
      </w:r>
      <w:r>
        <w:rPr>
          <w:rFonts w:ascii="Times New Roman" w:eastAsia="仿宋_GB2312" w:hAnsi="Times New Roman" w:cs="Times New Roman"/>
          <w:sz w:val="32"/>
          <w:szCs w:val="32"/>
        </w:rPr>
        <w:t>万元（其中：公务用车购置费</w:t>
      </w:r>
      <w:r>
        <w:rPr>
          <w:rFonts w:ascii="Times New Roman" w:eastAsia="仿宋_GB2312" w:hAnsi="Times New Roman" w:cs="Times New Roman" w:hint="eastAsia"/>
          <w:sz w:val="32"/>
          <w:szCs w:val="32"/>
        </w:rPr>
        <w:t>增减</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1.25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我单位切实落实勤俭节约各项规定，压减公车运行维护经费支出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我单位无</w:t>
      </w:r>
      <w:r>
        <w:rPr>
          <w:rFonts w:ascii="Times New Roman" w:eastAsia="仿宋_GB2312" w:hAnsi="Times New Roman" w:cs="Times New Roman"/>
          <w:sz w:val="32"/>
          <w:szCs w:val="32"/>
        </w:rPr>
        <w:t>公务接待费。</w:t>
      </w:r>
    </w:p>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五、绩效预算信息</w:t>
      </w:r>
    </w:p>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单位</w:t>
      </w:r>
      <w:bookmarkStart w:id="0" w:name="_GoBack"/>
      <w:bookmarkEnd w:id="0"/>
      <w:r>
        <w:rPr>
          <w:rFonts w:ascii="Times New Roman" w:eastAsia="黑体" w:hAnsi="Times New Roman" w:cs="Times New Roman" w:hint="eastAsia"/>
          <w:sz w:val="32"/>
          <w:szCs w:val="32"/>
        </w:rPr>
        <w:t>整体绩效目标</w:t>
      </w:r>
    </w:p>
    <w:p w:rsidR="007C36DE" w:rsidRDefault="005310F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（一）总体绩效目标</w:t>
      </w:r>
    </w:p>
    <w:p w:rsidR="007C36DE" w:rsidRDefault="005310F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根据省纪委和市委、市政府要求部署，按照廊坊市纪委监委</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年总体发展规划目标，旧州中心的主要工作目标是，加强中心办案保障工作，</w:t>
      </w:r>
      <w:r>
        <w:rPr>
          <w:rFonts w:ascii="Times New Roman" w:eastAsia="仿宋_GB2312" w:hAnsi="Times New Roman" w:cs="Times New Roman" w:hint="eastAsia"/>
          <w:sz w:val="32"/>
          <w:szCs w:val="32"/>
        </w:rPr>
        <w:t>提升服务</w:t>
      </w:r>
      <w:r>
        <w:rPr>
          <w:rFonts w:ascii="Times New Roman" w:eastAsia="仿宋_GB2312" w:hAnsi="Times New Roman" w:cs="Times New Roman" w:hint="eastAsia"/>
          <w:sz w:val="32"/>
          <w:szCs w:val="32"/>
        </w:rPr>
        <w:t>保障能力，</w:t>
      </w:r>
      <w:r>
        <w:rPr>
          <w:rFonts w:ascii="Times New Roman" w:eastAsia="仿宋_GB2312" w:hAnsi="Times New Roman" w:cs="Times New Roman" w:hint="eastAsia"/>
          <w:sz w:val="32"/>
          <w:szCs w:val="32"/>
        </w:rPr>
        <w:t>确保办案</w:t>
      </w:r>
      <w:r>
        <w:rPr>
          <w:rFonts w:ascii="Times New Roman" w:eastAsia="仿宋_GB2312" w:hAnsi="Times New Roman" w:cs="Times New Roman" w:hint="eastAsia"/>
          <w:sz w:val="32"/>
          <w:szCs w:val="32"/>
        </w:rPr>
        <w:t>安全保障</w:t>
      </w:r>
      <w:r>
        <w:rPr>
          <w:rFonts w:ascii="Times New Roman" w:eastAsia="仿宋_GB2312" w:hAnsi="Times New Roman" w:cs="Times New Roman" w:hint="eastAsia"/>
          <w:sz w:val="32"/>
          <w:szCs w:val="32"/>
        </w:rPr>
        <w:t>工作顺利完成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做好</w:t>
      </w:r>
      <w:r>
        <w:rPr>
          <w:rFonts w:ascii="Times New Roman" w:eastAsia="仿宋_GB2312" w:hAnsi="Times New Roman" w:cs="Times New Roman" w:hint="eastAsia"/>
          <w:sz w:val="32"/>
          <w:szCs w:val="32"/>
        </w:rPr>
        <w:t>旧州管理中心院区维修改造设施维护修缮，完善专案组进驻对接、应急处置等措施，构建立体化安防体系，服务办案水平不断提升。</w:t>
      </w:r>
    </w:p>
    <w:p w:rsidR="007C36DE" w:rsidRDefault="005310F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（二）分项绩效目标</w:t>
      </w:r>
    </w:p>
    <w:p w:rsidR="007C36DE" w:rsidRDefault="005310FA">
      <w:pPr>
        <w:pStyle w:val="-"/>
        <w:rPr>
          <w:rFonts w:eastAsia="楷体_GB2312"/>
          <w:b/>
          <w:kern w:val="2"/>
          <w:sz w:val="32"/>
          <w:szCs w:val="32"/>
        </w:rPr>
      </w:pPr>
      <w:r>
        <w:rPr>
          <w:rFonts w:eastAsia="楷体_GB2312" w:hint="eastAsia"/>
          <w:b/>
          <w:kern w:val="2"/>
          <w:sz w:val="32"/>
          <w:szCs w:val="32"/>
        </w:rPr>
        <w:t>设备购置项目</w:t>
      </w:r>
    </w:p>
    <w:p w:rsidR="007C36DE" w:rsidRDefault="005310FA">
      <w:pPr>
        <w:pStyle w:val="-"/>
        <w:rPr>
          <w:rFonts w:eastAsia="仿宋_GB2312"/>
          <w:kern w:val="2"/>
          <w:sz w:val="32"/>
          <w:szCs w:val="32"/>
        </w:rPr>
      </w:pPr>
      <w:r>
        <w:rPr>
          <w:rFonts w:eastAsia="仿宋_GB2312"/>
          <w:b/>
          <w:bCs/>
          <w:kern w:val="2"/>
          <w:sz w:val="32"/>
          <w:szCs w:val="32"/>
        </w:rPr>
        <w:t>绩效目标：</w:t>
      </w:r>
      <w:r>
        <w:rPr>
          <w:rFonts w:eastAsia="仿宋_GB2312"/>
          <w:kern w:val="2"/>
          <w:sz w:val="32"/>
          <w:szCs w:val="32"/>
        </w:rPr>
        <w:t>通过设备购置项目的开展使设施设备安全运转，准确、有效的完成留置看护任务。</w:t>
      </w:r>
    </w:p>
    <w:p w:rsidR="007C36DE" w:rsidRDefault="005310FA">
      <w:pPr>
        <w:pStyle w:val="-"/>
        <w:rPr>
          <w:rFonts w:eastAsia="仿宋_GB2312"/>
          <w:kern w:val="2"/>
          <w:sz w:val="32"/>
          <w:szCs w:val="32"/>
        </w:rPr>
      </w:pPr>
      <w:r>
        <w:rPr>
          <w:rFonts w:eastAsia="仿宋_GB2312"/>
          <w:b/>
          <w:bCs/>
          <w:kern w:val="2"/>
          <w:sz w:val="32"/>
          <w:szCs w:val="32"/>
        </w:rPr>
        <w:t>绩效指标：</w:t>
      </w:r>
      <w:r>
        <w:rPr>
          <w:rFonts w:eastAsia="仿宋_GB2312"/>
          <w:kern w:val="2"/>
          <w:sz w:val="32"/>
          <w:szCs w:val="32"/>
        </w:rPr>
        <w:t>设备采购数量约为</w:t>
      </w:r>
      <w:r>
        <w:rPr>
          <w:rFonts w:eastAsia="仿宋_GB2312"/>
          <w:kern w:val="2"/>
          <w:sz w:val="32"/>
          <w:szCs w:val="32"/>
        </w:rPr>
        <w:t>49</w:t>
      </w:r>
      <w:r>
        <w:rPr>
          <w:rFonts w:eastAsia="仿宋_GB2312"/>
          <w:kern w:val="2"/>
          <w:sz w:val="32"/>
          <w:szCs w:val="32"/>
        </w:rPr>
        <w:t>台（套），一次性验收合格率达到</w:t>
      </w:r>
      <w:r>
        <w:rPr>
          <w:rFonts w:eastAsia="仿宋_GB2312"/>
          <w:kern w:val="2"/>
          <w:sz w:val="32"/>
          <w:szCs w:val="32"/>
        </w:rPr>
        <w:t>100%</w:t>
      </w:r>
      <w:r>
        <w:rPr>
          <w:rFonts w:eastAsia="仿宋_GB2312"/>
          <w:kern w:val="2"/>
          <w:sz w:val="32"/>
          <w:szCs w:val="32"/>
        </w:rPr>
        <w:t>，采购完成及验收合格时间在</w:t>
      </w:r>
      <w:r>
        <w:rPr>
          <w:rFonts w:eastAsia="仿宋_GB2312"/>
          <w:kern w:val="2"/>
          <w:sz w:val="32"/>
          <w:szCs w:val="32"/>
        </w:rPr>
        <w:t>6</w:t>
      </w:r>
      <w:r>
        <w:rPr>
          <w:rFonts w:eastAsia="仿宋_GB2312"/>
          <w:kern w:val="2"/>
          <w:sz w:val="32"/>
          <w:szCs w:val="32"/>
        </w:rPr>
        <w:t>月底之前，预算成本控制在</w:t>
      </w:r>
      <w:r>
        <w:rPr>
          <w:rFonts w:eastAsia="仿宋_GB2312"/>
          <w:kern w:val="2"/>
          <w:sz w:val="32"/>
          <w:szCs w:val="32"/>
        </w:rPr>
        <w:t>50</w:t>
      </w:r>
      <w:r>
        <w:rPr>
          <w:rFonts w:eastAsia="仿宋_GB2312"/>
          <w:kern w:val="2"/>
          <w:sz w:val="32"/>
          <w:szCs w:val="32"/>
        </w:rPr>
        <w:t>万元以内。</w:t>
      </w:r>
    </w:p>
    <w:p w:rsidR="007C36DE" w:rsidRDefault="005310FA">
      <w:pPr>
        <w:pStyle w:val="-"/>
        <w:rPr>
          <w:rFonts w:eastAsia="楷体_GB2312"/>
          <w:b/>
          <w:kern w:val="2"/>
          <w:sz w:val="32"/>
          <w:szCs w:val="32"/>
        </w:rPr>
      </w:pPr>
      <w:r>
        <w:rPr>
          <w:rFonts w:eastAsia="楷体_GB2312" w:hint="eastAsia"/>
          <w:b/>
          <w:kern w:val="2"/>
          <w:sz w:val="32"/>
          <w:szCs w:val="32"/>
        </w:rPr>
        <w:t>院区维修改造项目</w:t>
      </w:r>
    </w:p>
    <w:p w:rsidR="007C36DE" w:rsidRDefault="005310FA">
      <w:pPr>
        <w:pStyle w:val="-"/>
        <w:rPr>
          <w:rFonts w:eastAsia="仿宋_GB2312"/>
          <w:kern w:val="2"/>
          <w:sz w:val="32"/>
          <w:szCs w:val="32"/>
        </w:rPr>
      </w:pPr>
      <w:r>
        <w:rPr>
          <w:rFonts w:eastAsia="仿宋_GB2312"/>
          <w:b/>
          <w:bCs/>
          <w:kern w:val="2"/>
          <w:sz w:val="32"/>
          <w:szCs w:val="32"/>
        </w:rPr>
        <w:t>绩效目标：</w:t>
      </w:r>
      <w:r>
        <w:rPr>
          <w:rFonts w:eastAsia="仿宋_GB2312"/>
          <w:kern w:val="2"/>
          <w:sz w:val="32"/>
          <w:szCs w:val="32"/>
        </w:rPr>
        <w:t>通过院区维修改造项目的开展实施保证院区建筑设施安全，确保院区建筑安全。</w:t>
      </w:r>
    </w:p>
    <w:p w:rsidR="007C36DE" w:rsidRDefault="005310FA">
      <w:pPr>
        <w:pStyle w:val="-"/>
        <w:rPr>
          <w:rFonts w:eastAsia="仿宋_GB2312"/>
          <w:kern w:val="2"/>
          <w:sz w:val="32"/>
          <w:szCs w:val="32"/>
        </w:rPr>
      </w:pPr>
      <w:r>
        <w:rPr>
          <w:rFonts w:eastAsia="仿宋_GB2312"/>
          <w:b/>
          <w:bCs/>
          <w:kern w:val="2"/>
          <w:sz w:val="32"/>
          <w:szCs w:val="32"/>
        </w:rPr>
        <w:lastRenderedPageBreak/>
        <w:t>绩效指标：</w:t>
      </w:r>
      <w:r>
        <w:rPr>
          <w:rFonts w:eastAsia="仿宋_GB2312"/>
          <w:kern w:val="2"/>
          <w:sz w:val="32"/>
          <w:szCs w:val="32"/>
        </w:rPr>
        <w:t>项目涉及建筑面积</w:t>
      </w:r>
      <w:r>
        <w:rPr>
          <w:rFonts w:eastAsia="仿宋_GB2312"/>
          <w:kern w:val="2"/>
          <w:sz w:val="32"/>
          <w:szCs w:val="32"/>
        </w:rPr>
        <w:t>1.9</w:t>
      </w:r>
      <w:r>
        <w:rPr>
          <w:rFonts w:eastAsia="仿宋_GB2312"/>
          <w:kern w:val="2"/>
          <w:sz w:val="32"/>
          <w:szCs w:val="32"/>
        </w:rPr>
        <w:t>万平米，一次性验收合格率达到</w:t>
      </w:r>
      <w:r>
        <w:rPr>
          <w:rFonts w:eastAsia="仿宋_GB2312"/>
          <w:kern w:val="2"/>
          <w:sz w:val="32"/>
          <w:szCs w:val="32"/>
        </w:rPr>
        <w:t>100%</w:t>
      </w:r>
      <w:r>
        <w:rPr>
          <w:rFonts w:eastAsia="仿宋_GB2312"/>
          <w:kern w:val="2"/>
          <w:sz w:val="32"/>
          <w:szCs w:val="32"/>
        </w:rPr>
        <w:t>，项目完成及验收合格时间在</w:t>
      </w:r>
      <w:r>
        <w:rPr>
          <w:rFonts w:eastAsia="仿宋_GB2312"/>
          <w:kern w:val="2"/>
          <w:sz w:val="32"/>
          <w:szCs w:val="32"/>
        </w:rPr>
        <w:t>6</w:t>
      </w:r>
      <w:r>
        <w:rPr>
          <w:rFonts w:eastAsia="仿宋_GB2312"/>
          <w:kern w:val="2"/>
          <w:sz w:val="32"/>
          <w:szCs w:val="32"/>
        </w:rPr>
        <w:t>月底之前，总成本控制在</w:t>
      </w:r>
      <w:r>
        <w:rPr>
          <w:rFonts w:eastAsia="仿宋_GB2312" w:hint="eastAsia"/>
          <w:kern w:val="2"/>
          <w:sz w:val="32"/>
          <w:szCs w:val="32"/>
        </w:rPr>
        <w:t>100</w:t>
      </w:r>
      <w:r>
        <w:rPr>
          <w:rFonts w:eastAsia="仿宋_GB2312"/>
          <w:kern w:val="2"/>
          <w:sz w:val="32"/>
          <w:szCs w:val="32"/>
        </w:rPr>
        <w:t>万元以内。</w:t>
      </w:r>
    </w:p>
    <w:p w:rsidR="007C36DE" w:rsidRDefault="005310F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（三）工作保障措施</w:t>
      </w:r>
    </w:p>
    <w:p w:rsidR="007C36DE" w:rsidRDefault="005310FA">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1</w:t>
      </w:r>
      <w:r>
        <w:rPr>
          <w:rFonts w:ascii="Times New Roman" w:eastAsia="仿宋_GB2312" w:hAnsi="Times New Roman" w:cs="Times New Roman" w:hint="eastAsia"/>
          <w:sz w:val="32"/>
          <w:szCs w:val="32"/>
        </w:rPr>
        <w:t>、完善制度建设。制定廊坊市纪委旧州管理中心预算绩效管理办法，成立由主要负责同志任组长、相关分管领导任副组长、各室负责同志</w:t>
      </w:r>
      <w:r>
        <w:rPr>
          <w:rFonts w:ascii="Times New Roman" w:eastAsia="仿宋_GB2312" w:hAnsi="Times New Roman" w:cs="Times New Roman" w:hint="eastAsia"/>
          <w:sz w:val="32"/>
          <w:szCs w:val="32"/>
        </w:rPr>
        <w:t>为成员的预算绩效管理工作领导小组。</w:t>
      </w:r>
    </w:p>
    <w:p w:rsidR="007C36DE" w:rsidRDefault="005310FA">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w:t>
      </w:r>
      <w:r>
        <w:rPr>
          <w:rFonts w:ascii="Times New Roman" w:eastAsia="仿宋_GB2312" w:hAnsi="Times New Roman" w:cs="Times New Roman" w:hint="eastAsia"/>
          <w:sz w:val="32"/>
          <w:szCs w:val="32"/>
        </w:rPr>
        <w:t>、加强支出管理。不断调整优化支出结构；财务室根据本单位实际需要编细编实预算，提高预算编制的科学性。严格按照《预算法》的要求，强化预算执行的严肃性，杜绝预算管理的随意性，没有列入预算的项目不得列支，超预算范围、超预算额度的，一律不得开支。强化预算执行的合法合规意识和绩效意识，提高财政资金使用效益。</w:t>
      </w:r>
    </w:p>
    <w:p w:rsidR="007C36DE" w:rsidRDefault="005310FA">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3</w:t>
      </w:r>
      <w:r>
        <w:rPr>
          <w:rFonts w:ascii="Times New Roman" w:eastAsia="仿宋_GB2312" w:hAnsi="Times New Roman" w:cs="Times New Roman" w:hint="eastAsia"/>
          <w:sz w:val="32"/>
          <w:szCs w:val="32"/>
        </w:rPr>
        <w:t>、加强绩效运行监控。财务室在预算执行全阶段，要严格执行支出承诺制度，根据年初资金支出计划，对本单位政策和项目执行进度开展月度监控，指导、督促本单位开展预算执行</w:t>
      </w:r>
      <w:r>
        <w:rPr>
          <w:rFonts w:ascii="Times New Roman" w:eastAsia="仿宋_GB2312" w:hAnsi="Times New Roman" w:cs="Times New Roman" w:hint="eastAsia"/>
          <w:sz w:val="32"/>
          <w:szCs w:val="32"/>
        </w:rPr>
        <w:t>进度监控，确保财政资金按计划支出，提高资金使用效益。</w:t>
      </w:r>
    </w:p>
    <w:p w:rsidR="007C36DE" w:rsidRDefault="005310FA">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4</w:t>
      </w:r>
      <w:r>
        <w:rPr>
          <w:rFonts w:ascii="Times New Roman" w:eastAsia="仿宋_GB2312" w:hAnsi="Times New Roman" w:cs="Times New Roman" w:hint="eastAsia"/>
          <w:sz w:val="32"/>
          <w:szCs w:val="32"/>
        </w:rPr>
        <w:t>、做好绩效自评。办公室会同各</w:t>
      </w:r>
      <w:r>
        <w:rPr>
          <w:rFonts w:ascii="Times New Roman" w:eastAsia="仿宋_GB2312" w:hAnsi="Times New Roman" w:cs="Times New Roman" w:hint="eastAsia"/>
          <w:sz w:val="32"/>
          <w:szCs w:val="32"/>
        </w:rPr>
        <w:t>部</w:t>
      </w:r>
      <w:r>
        <w:rPr>
          <w:rFonts w:ascii="Times New Roman" w:eastAsia="仿宋_GB2312" w:hAnsi="Times New Roman" w:cs="Times New Roman" w:hint="eastAsia"/>
          <w:sz w:val="32"/>
          <w:szCs w:val="32"/>
        </w:rPr>
        <w:t>根据年初确定的整体绩效目标，对本单位使用财政资金所实现的整体产出和效果开展年度自评，对评价中发现的问题及时整改，不断优化支出结构，提高财政资金的使用效益。</w:t>
      </w:r>
    </w:p>
    <w:p w:rsidR="007C36DE" w:rsidRDefault="005310FA">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    5</w:t>
      </w:r>
      <w:r>
        <w:rPr>
          <w:rFonts w:ascii="Times New Roman" w:eastAsia="仿宋_GB2312" w:hAnsi="Times New Roman" w:cs="Times New Roman" w:hint="eastAsia"/>
          <w:sz w:val="32"/>
          <w:szCs w:val="32"/>
        </w:rPr>
        <w:t>、规范财务资产管理。完善财务管理制度，严格审批程序，切实加强对项目经费开支的审核和控制，加强固定资产登记、使用和报废处置管理，做到支出合理，物尽其用。</w:t>
      </w:r>
    </w:p>
    <w:p w:rsidR="007C36DE" w:rsidRDefault="005310FA">
      <w:pPr>
        <w:numPr>
          <w:ilvl w:val="0"/>
          <w:numId w:val="1"/>
        </w:numPr>
        <w:autoSpaceDE w:val="0"/>
        <w:autoSpaceDN w:val="0"/>
        <w:adjustRightInd w:val="0"/>
        <w:spacing w:line="584" w:lineRule="exact"/>
        <w:ind w:firstLineChars="196" w:firstLine="627"/>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7C36DE" w:rsidRDefault="005310F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（四）</w:t>
      </w:r>
      <w:r>
        <w:rPr>
          <w:rFonts w:ascii="Times New Roman" w:eastAsia="楷体_GB2312" w:hAnsi="Times New Roman" w:cs="Times New Roman" w:hint="eastAsia"/>
          <w:b/>
          <w:sz w:val="32"/>
          <w:szCs w:val="32"/>
        </w:rPr>
        <w:t>单位</w:t>
      </w:r>
      <w:r>
        <w:rPr>
          <w:rFonts w:ascii="Times New Roman" w:eastAsia="楷体_GB2312" w:hAnsi="Times New Roman" w:cs="Times New Roman" w:hint="eastAsia"/>
          <w:b/>
          <w:sz w:val="32"/>
          <w:szCs w:val="32"/>
        </w:rPr>
        <w:t>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558"/>
        <w:gridCol w:w="825"/>
        <w:gridCol w:w="897"/>
        <w:gridCol w:w="2172"/>
        <w:gridCol w:w="1483"/>
        <w:gridCol w:w="543"/>
        <w:gridCol w:w="488"/>
        <w:gridCol w:w="573"/>
        <w:gridCol w:w="1277"/>
      </w:tblGrid>
      <w:tr w:rsidR="007C36DE">
        <w:trPr>
          <w:trHeight w:val="326"/>
          <w:tblHeader/>
          <w:jc w:val="center"/>
        </w:trPr>
        <w:tc>
          <w:tcPr>
            <w:tcW w:w="558" w:type="dxa"/>
            <w:vMerge w:val="restart"/>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二级</w:t>
            </w:r>
          </w:p>
          <w:p w:rsidR="007C36DE" w:rsidRDefault="005310FA">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三级</w:t>
            </w:r>
          </w:p>
          <w:p w:rsidR="007C36DE" w:rsidRDefault="005310FA">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绩效指标</w:t>
            </w:r>
          </w:p>
          <w:p w:rsidR="007C36DE" w:rsidRDefault="005310FA">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指标值</w:t>
            </w:r>
          </w:p>
          <w:p w:rsidR="007C36DE" w:rsidRDefault="005310FA">
            <w:pPr>
              <w:widowControl/>
              <w:adjustRightInd w:val="0"/>
              <w:snapToGrid w:val="0"/>
              <w:jc w:val="center"/>
              <w:rPr>
                <w:rFonts w:ascii="方正书宋_GBK" w:eastAsia="方正书宋_GBK"/>
                <w:b/>
              </w:rPr>
            </w:pPr>
            <w:r>
              <w:rPr>
                <w:rFonts w:ascii="方正书宋_GBK" w:eastAsia="方正书宋_GBK"/>
                <w:b/>
              </w:rPr>
              <w:t>确定依据</w:t>
            </w:r>
          </w:p>
        </w:tc>
      </w:tr>
      <w:tr w:rsidR="007C36DE">
        <w:trPr>
          <w:trHeight w:val="533"/>
          <w:tblHeader/>
          <w:jc w:val="center"/>
        </w:trPr>
        <w:tc>
          <w:tcPr>
            <w:tcW w:w="558" w:type="dxa"/>
            <w:vMerge/>
            <w:tcBorders>
              <w:tl2br w:val="nil"/>
              <w:tr2bl w:val="nil"/>
            </w:tcBorders>
            <w:vAlign w:val="center"/>
          </w:tcPr>
          <w:p w:rsidR="007C36DE" w:rsidRDefault="007C36DE"/>
        </w:tc>
        <w:tc>
          <w:tcPr>
            <w:tcW w:w="825" w:type="dxa"/>
            <w:vMerge/>
            <w:tcBorders>
              <w:tl2br w:val="nil"/>
              <w:tr2bl w:val="nil"/>
            </w:tcBorders>
            <w:vAlign w:val="center"/>
          </w:tcPr>
          <w:p w:rsidR="007C36DE" w:rsidRDefault="007C36DE"/>
        </w:tc>
        <w:tc>
          <w:tcPr>
            <w:tcW w:w="897" w:type="dxa"/>
            <w:vMerge/>
            <w:tcBorders>
              <w:tl2br w:val="nil"/>
              <w:tr2bl w:val="nil"/>
            </w:tcBorders>
            <w:vAlign w:val="center"/>
          </w:tcPr>
          <w:p w:rsidR="007C36DE" w:rsidRDefault="007C36DE"/>
        </w:tc>
        <w:tc>
          <w:tcPr>
            <w:tcW w:w="2172" w:type="dxa"/>
            <w:vMerge/>
            <w:tcBorders>
              <w:tl2br w:val="nil"/>
              <w:tr2bl w:val="nil"/>
            </w:tcBorders>
            <w:vAlign w:val="center"/>
          </w:tcPr>
          <w:p w:rsidR="007C36DE" w:rsidRDefault="007C36DE"/>
        </w:tc>
        <w:tc>
          <w:tcPr>
            <w:tcW w:w="1483" w:type="dxa"/>
            <w:vMerge/>
            <w:tcBorders>
              <w:tl2br w:val="nil"/>
              <w:tr2bl w:val="nil"/>
            </w:tcBorders>
            <w:vAlign w:val="center"/>
          </w:tcPr>
          <w:p w:rsidR="007C36DE" w:rsidRDefault="007C36DE"/>
        </w:tc>
        <w:tc>
          <w:tcPr>
            <w:tcW w:w="543" w:type="dxa"/>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tcBorders>
              <w:tl2br w:val="nil"/>
              <w:tr2bl w:val="nil"/>
            </w:tcBorders>
            <w:vAlign w:val="center"/>
          </w:tcPr>
          <w:p w:rsidR="007C36DE" w:rsidRDefault="007C36DE"/>
        </w:tc>
      </w:tr>
      <w:tr w:rsidR="007C36DE">
        <w:trPr>
          <w:trHeight w:val="594"/>
          <w:jc w:val="center"/>
        </w:trPr>
        <w:tc>
          <w:tcPr>
            <w:tcW w:w="558" w:type="dxa"/>
            <w:vMerge w:val="restart"/>
            <w:tcBorders>
              <w:tl2br w:val="nil"/>
              <w:tr2bl w:val="nil"/>
            </w:tcBorders>
            <w:vAlign w:val="center"/>
          </w:tcPr>
          <w:p w:rsidR="007C36DE" w:rsidRDefault="005310FA">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rsidR="007C36DE" w:rsidRDefault="005310FA">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工作实际完成率</w:t>
            </w:r>
          </w:p>
        </w:tc>
        <w:tc>
          <w:tcPr>
            <w:tcW w:w="2172"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实际值与目标值一致得权重分的</w:t>
            </w:r>
            <w:r>
              <w:rPr>
                <w:rFonts w:ascii="方正书宋_GBK" w:eastAsia="方正书宋_GBK" w:hint="eastAsia"/>
              </w:rPr>
              <w:t>100%</w:t>
            </w:r>
            <w:r>
              <w:rPr>
                <w:rFonts w:ascii="方正书宋_GBK" w:eastAsia="方正书宋_GBK" w:hint="eastAsia"/>
              </w:rPr>
              <w:t>，每减少</w:t>
            </w:r>
            <w:r>
              <w:rPr>
                <w:rFonts w:ascii="方正书宋_GBK" w:eastAsia="方正书宋_GBK" w:hint="eastAsia"/>
              </w:rPr>
              <w:t>10%</w:t>
            </w:r>
            <w:r>
              <w:rPr>
                <w:rFonts w:ascii="方正书宋_GBK" w:eastAsia="方正书宋_GBK" w:hint="eastAsia"/>
              </w:rPr>
              <w:t>扣权重分值的</w:t>
            </w:r>
            <w:r>
              <w:rPr>
                <w:rFonts w:ascii="方正书宋_GBK" w:eastAsia="方正书宋_GBK" w:hint="eastAsia"/>
              </w:rPr>
              <w:t>10%</w:t>
            </w:r>
            <w:r>
              <w:rPr>
                <w:rFonts w:ascii="方正书宋_GBK" w:eastAsia="方正书宋_GBK" w:hint="eastAsia"/>
              </w:rPr>
              <w:t>，低于</w:t>
            </w:r>
            <w:r>
              <w:rPr>
                <w:rFonts w:ascii="方正书宋_GBK" w:eastAsia="方正书宋_GBK" w:hint="eastAsia"/>
              </w:rPr>
              <w:t>60%</w:t>
            </w:r>
            <w:r>
              <w:rPr>
                <w:rFonts w:ascii="方正书宋_GBK" w:eastAsia="方正书宋_GBK" w:hint="eastAsia"/>
              </w:rPr>
              <w:t>不得分</w:t>
            </w:r>
          </w:p>
        </w:tc>
        <w:tc>
          <w:tcPr>
            <w:tcW w:w="148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重点工作实际完成率</w:t>
            </w:r>
            <w:r>
              <w:rPr>
                <w:rFonts w:ascii="方正书宋_GBK" w:eastAsia="方正书宋_GBK" w:hint="eastAsia"/>
              </w:rPr>
              <w:t>=</w:t>
            </w:r>
            <w:r>
              <w:rPr>
                <w:rFonts w:ascii="方正书宋_GBK" w:eastAsia="方正书宋_GBK" w:hint="eastAsia"/>
              </w:rPr>
              <w:t>（实际完成工作数</w:t>
            </w:r>
            <w:r>
              <w:rPr>
                <w:rFonts w:ascii="方正书宋_GBK" w:eastAsia="方正书宋_GBK" w:hint="eastAsia"/>
              </w:rPr>
              <w:t>/</w:t>
            </w:r>
            <w:r>
              <w:rPr>
                <w:rFonts w:ascii="方正书宋_GBK" w:eastAsia="方正书宋_GBK"/>
              </w:rPr>
              <w:t>计划</w:t>
            </w:r>
            <w:r>
              <w:rPr>
                <w:rFonts w:ascii="方正书宋_GBK" w:eastAsia="方正书宋_GBK" w:hint="eastAsia"/>
              </w:rPr>
              <w:t>工作数）×</w:t>
            </w:r>
            <w:r>
              <w:rPr>
                <w:rFonts w:ascii="方正书宋_GBK" w:eastAsia="方正书宋_GBK" w:hint="eastAsia"/>
              </w:rPr>
              <w:t>100%</w:t>
            </w:r>
            <w:r>
              <w:rPr>
                <w:rFonts w:ascii="方正书宋_GBK" w:eastAsia="方正书宋_GBK" w:hint="eastAsia"/>
              </w:rPr>
              <w:t>。</w:t>
            </w:r>
          </w:p>
        </w:tc>
        <w:tc>
          <w:tcPr>
            <w:tcW w:w="54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95</w:t>
            </w:r>
          </w:p>
        </w:tc>
        <w:tc>
          <w:tcPr>
            <w:tcW w:w="57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实际情况</w:t>
            </w:r>
          </w:p>
        </w:tc>
      </w:tr>
      <w:tr w:rsidR="007C36DE">
        <w:trPr>
          <w:trHeight w:val="614"/>
          <w:jc w:val="center"/>
        </w:trPr>
        <w:tc>
          <w:tcPr>
            <w:tcW w:w="558" w:type="dxa"/>
            <w:vMerge/>
            <w:tcBorders>
              <w:tl2br w:val="nil"/>
              <w:tr2bl w:val="nil"/>
            </w:tcBorders>
            <w:vAlign w:val="center"/>
          </w:tcPr>
          <w:p w:rsidR="007C36DE" w:rsidRDefault="007C36DE"/>
        </w:tc>
        <w:tc>
          <w:tcPr>
            <w:tcW w:w="825" w:type="dxa"/>
            <w:tcBorders>
              <w:tl2br w:val="nil"/>
              <w:tr2bl w:val="nil"/>
            </w:tcBorders>
            <w:vAlign w:val="center"/>
          </w:tcPr>
          <w:p w:rsidR="007C36DE" w:rsidRDefault="005310FA">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工作质量达标率</w:t>
            </w:r>
          </w:p>
        </w:tc>
        <w:tc>
          <w:tcPr>
            <w:tcW w:w="2172"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实际值达到目标值要求得满分，未达要求得</w:t>
            </w:r>
            <w:r>
              <w:rPr>
                <w:rFonts w:ascii="方正书宋_GBK" w:eastAsia="方正书宋_GBK" w:hint="eastAsia"/>
              </w:rPr>
              <w:t>0</w:t>
            </w:r>
            <w:r>
              <w:rPr>
                <w:rFonts w:ascii="方正书宋_GBK" w:eastAsia="方正书宋_GBK" w:hint="eastAsia"/>
              </w:rPr>
              <w:t>分</w:t>
            </w:r>
          </w:p>
        </w:tc>
        <w:tc>
          <w:tcPr>
            <w:tcW w:w="148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项目验收合格情况</w:t>
            </w:r>
          </w:p>
        </w:tc>
        <w:tc>
          <w:tcPr>
            <w:tcW w:w="54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95</w:t>
            </w:r>
          </w:p>
        </w:tc>
        <w:tc>
          <w:tcPr>
            <w:tcW w:w="57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计划</w:t>
            </w:r>
          </w:p>
        </w:tc>
      </w:tr>
      <w:tr w:rsidR="007C36DE">
        <w:trPr>
          <w:trHeight w:val="458"/>
          <w:jc w:val="center"/>
        </w:trPr>
        <w:tc>
          <w:tcPr>
            <w:tcW w:w="558" w:type="dxa"/>
            <w:vMerge/>
            <w:tcBorders>
              <w:tl2br w:val="nil"/>
              <w:tr2bl w:val="nil"/>
            </w:tcBorders>
            <w:vAlign w:val="center"/>
          </w:tcPr>
          <w:p w:rsidR="007C36DE" w:rsidRDefault="007C36DE"/>
        </w:tc>
        <w:tc>
          <w:tcPr>
            <w:tcW w:w="825" w:type="dxa"/>
            <w:tcBorders>
              <w:tl2br w:val="nil"/>
              <w:tr2bl w:val="nil"/>
            </w:tcBorders>
            <w:vAlign w:val="center"/>
          </w:tcPr>
          <w:p w:rsidR="007C36DE" w:rsidRDefault="005310FA">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工作完成及时率</w:t>
            </w:r>
          </w:p>
        </w:tc>
        <w:tc>
          <w:tcPr>
            <w:tcW w:w="2172"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完成时间</w:t>
            </w:r>
            <w:r>
              <w:rPr>
                <w:rFonts w:ascii="方正书宋_GBK" w:eastAsia="方正书宋_GBK" w:hint="eastAsia"/>
              </w:rPr>
              <w:t>=</w:t>
            </w:r>
            <w:r>
              <w:rPr>
                <w:rFonts w:ascii="方正书宋_GBK" w:eastAsia="方正书宋_GBK" w:hint="eastAsia"/>
              </w:rPr>
              <w:t>（及时完成工作时间</w:t>
            </w:r>
            <w:r>
              <w:rPr>
                <w:rFonts w:ascii="方正书宋_GBK" w:eastAsia="方正书宋_GBK" w:hint="eastAsia"/>
              </w:rPr>
              <w:t>/</w:t>
            </w:r>
            <w:r>
              <w:rPr>
                <w:rFonts w:ascii="方正书宋_GBK" w:eastAsia="方正书宋_GBK" w:hint="eastAsia"/>
              </w:rPr>
              <w:t>计划完成工作时间）×</w:t>
            </w:r>
            <w:r>
              <w:rPr>
                <w:rFonts w:ascii="方正书宋_GBK" w:eastAsia="方正书宋_GBK" w:hint="eastAsia"/>
              </w:rPr>
              <w:t>100%</w:t>
            </w:r>
            <w:r>
              <w:rPr>
                <w:rFonts w:ascii="方正书宋_GBK" w:eastAsia="方正书宋_GBK" w:hint="eastAsia"/>
              </w:rPr>
              <w:t>。</w:t>
            </w:r>
          </w:p>
        </w:tc>
        <w:tc>
          <w:tcPr>
            <w:tcW w:w="148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工作是否按期完成</w:t>
            </w:r>
          </w:p>
        </w:tc>
        <w:tc>
          <w:tcPr>
            <w:tcW w:w="54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95</w:t>
            </w:r>
          </w:p>
        </w:tc>
        <w:tc>
          <w:tcPr>
            <w:tcW w:w="57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项目合同时间</w:t>
            </w:r>
          </w:p>
        </w:tc>
      </w:tr>
      <w:tr w:rsidR="007C36DE">
        <w:trPr>
          <w:trHeight w:val="614"/>
          <w:jc w:val="center"/>
        </w:trPr>
        <w:tc>
          <w:tcPr>
            <w:tcW w:w="558" w:type="dxa"/>
            <w:vMerge/>
            <w:tcBorders>
              <w:tl2br w:val="nil"/>
              <w:tr2bl w:val="nil"/>
            </w:tcBorders>
            <w:vAlign w:val="center"/>
          </w:tcPr>
          <w:p w:rsidR="007C36DE" w:rsidRDefault="007C36DE"/>
        </w:tc>
        <w:tc>
          <w:tcPr>
            <w:tcW w:w="825" w:type="dxa"/>
            <w:tcBorders>
              <w:tl2br w:val="nil"/>
              <w:tr2bl w:val="nil"/>
            </w:tcBorders>
            <w:vAlign w:val="center"/>
          </w:tcPr>
          <w:p w:rsidR="007C36DE" w:rsidRDefault="005310FA">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总成本控制率</w:t>
            </w:r>
          </w:p>
        </w:tc>
        <w:tc>
          <w:tcPr>
            <w:tcW w:w="2172"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总成本实际支出数≤预算总成本，得权重分的</w:t>
            </w:r>
            <w:r>
              <w:rPr>
                <w:rFonts w:ascii="方正书宋_GBK" w:eastAsia="方正书宋_GBK" w:hint="eastAsia"/>
              </w:rPr>
              <w:t>100%</w:t>
            </w:r>
            <w:r>
              <w:rPr>
                <w:rFonts w:ascii="方正书宋_GBK" w:eastAsia="方正书宋_GBK" w:hint="eastAsia"/>
              </w:rPr>
              <w:t>，否则不得分</w:t>
            </w:r>
          </w:p>
        </w:tc>
        <w:tc>
          <w:tcPr>
            <w:tcW w:w="148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实际发生成本</w:t>
            </w:r>
            <w:r>
              <w:rPr>
                <w:rFonts w:ascii="方正书宋_GBK" w:eastAsia="方正书宋_GBK" w:hint="eastAsia"/>
              </w:rPr>
              <w:t>/</w:t>
            </w:r>
            <w:r>
              <w:rPr>
                <w:rFonts w:ascii="方正书宋_GBK" w:eastAsia="方正书宋_GBK" w:hint="eastAsia"/>
              </w:rPr>
              <w:t>预算计划成本</w:t>
            </w:r>
          </w:p>
        </w:tc>
        <w:tc>
          <w:tcPr>
            <w:tcW w:w="54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预算</w:t>
            </w:r>
          </w:p>
        </w:tc>
      </w:tr>
      <w:tr w:rsidR="007C36DE">
        <w:trPr>
          <w:trHeight w:val="614"/>
          <w:jc w:val="center"/>
        </w:trPr>
        <w:tc>
          <w:tcPr>
            <w:tcW w:w="558" w:type="dxa"/>
            <w:vMerge w:val="restart"/>
            <w:tcBorders>
              <w:tl2br w:val="nil"/>
              <w:tr2bl w:val="nil"/>
            </w:tcBorders>
            <w:vAlign w:val="center"/>
          </w:tcPr>
          <w:p w:rsidR="007C36DE" w:rsidRDefault="005310FA">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25" w:type="dxa"/>
            <w:tcBorders>
              <w:tl2br w:val="nil"/>
              <w:tr2bl w:val="nil"/>
            </w:tcBorders>
            <w:vAlign w:val="center"/>
          </w:tcPr>
          <w:p w:rsidR="007C36DE" w:rsidRDefault="005310FA">
            <w:pPr>
              <w:widowControl/>
              <w:adjustRightInd w:val="0"/>
              <w:snapToGrid w:val="0"/>
              <w:jc w:val="center"/>
              <w:rPr>
                <w:rFonts w:ascii="方正书宋_GBK" w:eastAsia="方正书宋_GBK"/>
              </w:rPr>
            </w:pPr>
            <w:r>
              <w:rPr>
                <w:rFonts w:ascii="方正书宋_GBK" w:eastAsia="方正书宋_GBK"/>
              </w:rPr>
              <w:t>社会</w:t>
            </w:r>
          </w:p>
          <w:p w:rsidR="007C36DE" w:rsidRDefault="005310FA">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满足相关单位需求</w:t>
            </w:r>
          </w:p>
        </w:tc>
        <w:tc>
          <w:tcPr>
            <w:tcW w:w="2172"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实际值与目标值一致得权重分的</w:t>
            </w:r>
            <w:r>
              <w:rPr>
                <w:rFonts w:ascii="方正书宋_GBK" w:eastAsia="方正书宋_GBK" w:hint="eastAsia"/>
              </w:rPr>
              <w:t>100%</w:t>
            </w:r>
            <w:r>
              <w:rPr>
                <w:rFonts w:ascii="方正书宋_GBK" w:eastAsia="方正书宋_GBK" w:hint="eastAsia"/>
              </w:rPr>
              <w:t>，每减少</w:t>
            </w:r>
            <w:r>
              <w:rPr>
                <w:rFonts w:ascii="方正书宋_GBK" w:eastAsia="方正书宋_GBK" w:hint="eastAsia"/>
              </w:rPr>
              <w:t>10%</w:t>
            </w:r>
            <w:r>
              <w:rPr>
                <w:rFonts w:ascii="方正书宋_GBK" w:eastAsia="方正书宋_GBK" w:hint="eastAsia"/>
              </w:rPr>
              <w:t>扣权重分值的</w:t>
            </w:r>
            <w:r>
              <w:rPr>
                <w:rFonts w:ascii="方正书宋_GBK" w:eastAsia="方正书宋_GBK" w:hint="eastAsia"/>
              </w:rPr>
              <w:t>10%</w:t>
            </w:r>
            <w:r>
              <w:rPr>
                <w:rFonts w:ascii="方正书宋_GBK" w:eastAsia="方正书宋_GBK" w:hint="eastAsia"/>
              </w:rPr>
              <w:t>，低于</w:t>
            </w:r>
            <w:r>
              <w:rPr>
                <w:rFonts w:ascii="方正书宋_GBK" w:eastAsia="方正书宋_GBK" w:hint="eastAsia"/>
              </w:rPr>
              <w:t>60%</w:t>
            </w:r>
            <w:r>
              <w:rPr>
                <w:rFonts w:ascii="方正书宋_GBK" w:eastAsia="方正书宋_GBK" w:hint="eastAsia"/>
              </w:rPr>
              <w:t>不得分</w:t>
            </w:r>
          </w:p>
        </w:tc>
        <w:tc>
          <w:tcPr>
            <w:tcW w:w="148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满足驻点办案单位安全需求</w:t>
            </w:r>
          </w:p>
        </w:tc>
        <w:tc>
          <w:tcPr>
            <w:tcW w:w="543" w:type="dxa"/>
            <w:tcBorders>
              <w:tl2br w:val="nil"/>
              <w:tr2bl w:val="nil"/>
            </w:tcBorders>
            <w:vAlign w:val="center"/>
          </w:tcPr>
          <w:p w:rsidR="007C36DE" w:rsidRDefault="007C36DE">
            <w:pPr>
              <w:widowControl/>
              <w:adjustRightInd w:val="0"/>
              <w:snapToGrid w:val="0"/>
              <w:jc w:val="left"/>
              <w:rPr>
                <w:rFonts w:ascii="方正书宋_GBK" w:eastAsia="方正书宋_GBK"/>
              </w:rPr>
            </w:pPr>
          </w:p>
        </w:tc>
        <w:tc>
          <w:tcPr>
            <w:tcW w:w="488" w:type="dxa"/>
            <w:tcBorders>
              <w:tl2br w:val="nil"/>
              <w:tr2bl w:val="nil"/>
            </w:tcBorders>
            <w:vAlign w:val="center"/>
          </w:tcPr>
          <w:p w:rsidR="007C36DE" w:rsidRDefault="007C36DE">
            <w:pPr>
              <w:widowControl/>
              <w:adjustRightInd w:val="0"/>
              <w:snapToGrid w:val="0"/>
              <w:jc w:val="left"/>
              <w:rPr>
                <w:rFonts w:ascii="方正书宋_GBK" w:eastAsia="方正书宋_GBK"/>
              </w:rPr>
            </w:pPr>
          </w:p>
        </w:tc>
        <w:tc>
          <w:tcPr>
            <w:tcW w:w="57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满足需求</w:t>
            </w:r>
          </w:p>
        </w:tc>
        <w:tc>
          <w:tcPr>
            <w:tcW w:w="127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计划</w:t>
            </w:r>
          </w:p>
        </w:tc>
      </w:tr>
      <w:tr w:rsidR="007C36DE">
        <w:trPr>
          <w:trHeight w:val="614"/>
          <w:jc w:val="center"/>
        </w:trPr>
        <w:tc>
          <w:tcPr>
            <w:tcW w:w="558" w:type="dxa"/>
            <w:vMerge/>
            <w:tcBorders>
              <w:tl2br w:val="nil"/>
              <w:tr2bl w:val="nil"/>
            </w:tcBorders>
            <w:vAlign w:val="center"/>
          </w:tcPr>
          <w:p w:rsidR="007C36DE" w:rsidRDefault="007C36DE"/>
        </w:tc>
        <w:tc>
          <w:tcPr>
            <w:tcW w:w="825" w:type="dxa"/>
            <w:tcBorders>
              <w:tl2br w:val="nil"/>
              <w:tr2bl w:val="nil"/>
            </w:tcBorders>
            <w:vAlign w:val="center"/>
          </w:tcPr>
          <w:p w:rsidR="007C36DE" w:rsidRDefault="005310FA">
            <w:pPr>
              <w:adjustRightInd w:val="0"/>
              <w:snapToGrid w:val="0"/>
              <w:jc w:val="center"/>
              <w:rPr>
                <w:rFonts w:ascii="方正书宋_GBK" w:eastAsia="方正书宋_GBK"/>
              </w:rPr>
            </w:pPr>
            <w:r>
              <w:rPr>
                <w:rFonts w:ascii="方正书宋_GBK" w:eastAsia="方正书宋_GBK" w:hint="eastAsia"/>
              </w:rPr>
              <w:t>可持续影响</w:t>
            </w:r>
          </w:p>
        </w:tc>
        <w:tc>
          <w:tcPr>
            <w:tcW w:w="89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项目可持续期</w:t>
            </w:r>
          </w:p>
        </w:tc>
        <w:tc>
          <w:tcPr>
            <w:tcW w:w="2172"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实际值与目标值一致得权重分的</w:t>
            </w:r>
            <w:r>
              <w:rPr>
                <w:rFonts w:ascii="方正书宋_GBK" w:eastAsia="方正书宋_GBK" w:hint="eastAsia"/>
              </w:rPr>
              <w:t>100%</w:t>
            </w:r>
            <w:r>
              <w:rPr>
                <w:rFonts w:ascii="方正书宋_GBK" w:eastAsia="方正书宋_GBK" w:hint="eastAsia"/>
              </w:rPr>
              <w:t>，每减少</w:t>
            </w:r>
            <w:r>
              <w:rPr>
                <w:rFonts w:ascii="方正书宋_GBK" w:eastAsia="方正书宋_GBK" w:hint="eastAsia"/>
              </w:rPr>
              <w:t>10%</w:t>
            </w:r>
            <w:r>
              <w:rPr>
                <w:rFonts w:ascii="方正书宋_GBK" w:eastAsia="方正书宋_GBK" w:hint="eastAsia"/>
              </w:rPr>
              <w:t>扣权重分值的</w:t>
            </w:r>
            <w:r>
              <w:rPr>
                <w:rFonts w:ascii="方正书宋_GBK" w:eastAsia="方正书宋_GBK" w:hint="eastAsia"/>
              </w:rPr>
              <w:t>10%</w:t>
            </w:r>
            <w:r>
              <w:rPr>
                <w:rFonts w:ascii="方正书宋_GBK" w:eastAsia="方正书宋_GBK" w:hint="eastAsia"/>
              </w:rPr>
              <w:t>，低于</w:t>
            </w:r>
            <w:r>
              <w:rPr>
                <w:rFonts w:ascii="方正书宋_GBK" w:eastAsia="方正书宋_GBK" w:hint="eastAsia"/>
              </w:rPr>
              <w:t>60%</w:t>
            </w:r>
            <w:r>
              <w:rPr>
                <w:rFonts w:ascii="方正书宋_GBK" w:eastAsia="方正书宋_GBK" w:hint="eastAsia"/>
              </w:rPr>
              <w:t>不得分</w:t>
            </w:r>
          </w:p>
        </w:tc>
        <w:tc>
          <w:tcPr>
            <w:tcW w:w="148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项目持续年限</w:t>
            </w:r>
          </w:p>
        </w:tc>
        <w:tc>
          <w:tcPr>
            <w:tcW w:w="54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1</w:t>
            </w:r>
          </w:p>
        </w:tc>
        <w:tc>
          <w:tcPr>
            <w:tcW w:w="57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年</w:t>
            </w:r>
          </w:p>
        </w:tc>
        <w:tc>
          <w:tcPr>
            <w:tcW w:w="127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计划</w:t>
            </w:r>
          </w:p>
        </w:tc>
      </w:tr>
      <w:tr w:rsidR="007C36DE">
        <w:trPr>
          <w:trHeight w:val="614"/>
          <w:jc w:val="center"/>
        </w:trPr>
        <w:tc>
          <w:tcPr>
            <w:tcW w:w="558" w:type="dxa"/>
            <w:vMerge/>
            <w:tcBorders>
              <w:tl2br w:val="nil"/>
              <w:tr2bl w:val="nil"/>
            </w:tcBorders>
            <w:vAlign w:val="center"/>
          </w:tcPr>
          <w:p w:rsidR="007C36DE" w:rsidRDefault="007C36DE"/>
        </w:tc>
        <w:tc>
          <w:tcPr>
            <w:tcW w:w="825" w:type="dxa"/>
            <w:tcBorders>
              <w:tl2br w:val="nil"/>
              <w:tr2bl w:val="nil"/>
            </w:tcBorders>
            <w:vAlign w:val="center"/>
          </w:tcPr>
          <w:p w:rsidR="007C36DE" w:rsidRDefault="005310FA">
            <w:pPr>
              <w:widowControl/>
              <w:adjustRightInd w:val="0"/>
              <w:snapToGrid w:val="0"/>
              <w:jc w:val="center"/>
              <w:rPr>
                <w:rFonts w:ascii="方正书宋_GBK" w:eastAsia="方正书宋_GBK"/>
              </w:rPr>
            </w:pPr>
            <w:r>
              <w:rPr>
                <w:rFonts w:ascii="方正书宋_GBK" w:eastAsia="方正书宋_GBK" w:hint="eastAsia"/>
              </w:rPr>
              <w:t>满意度</w:t>
            </w:r>
          </w:p>
        </w:tc>
        <w:tc>
          <w:tcPr>
            <w:tcW w:w="89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服务对象满意度</w:t>
            </w:r>
          </w:p>
        </w:tc>
        <w:tc>
          <w:tcPr>
            <w:tcW w:w="2172"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1.</w:t>
            </w:r>
            <w:r>
              <w:rPr>
                <w:rFonts w:ascii="方正书宋_GBK" w:eastAsia="方正书宋_GBK" w:hint="eastAsia"/>
              </w:rPr>
              <w:t>满意度大于或等于</w:t>
            </w:r>
            <w:r>
              <w:rPr>
                <w:rFonts w:ascii="方正书宋_GBK" w:eastAsia="方正书宋_GBK" w:hint="eastAsia"/>
              </w:rPr>
              <w:t>90%</w:t>
            </w:r>
            <w:r>
              <w:rPr>
                <w:rFonts w:ascii="方正书宋_GBK" w:eastAsia="方正书宋_GBK" w:hint="eastAsia"/>
              </w:rPr>
              <w:t>的，得满分；</w:t>
            </w:r>
          </w:p>
          <w:p w:rsidR="007C36DE" w:rsidRDefault="005310FA">
            <w:pPr>
              <w:widowControl/>
              <w:adjustRightInd w:val="0"/>
              <w:snapToGrid w:val="0"/>
              <w:jc w:val="left"/>
              <w:rPr>
                <w:rFonts w:ascii="方正书宋_GBK" w:eastAsia="方正书宋_GBK"/>
              </w:rPr>
            </w:pPr>
            <w:r>
              <w:rPr>
                <w:rFonts w:ascii="方正书宋_GBK" w:eastAsia="方正书宋_GBK" w:hint="eastAsia"/>
              </w:rPr>
              <w:t>2.</w:t>
            </w:r>
            <w:r>
              <w:rPr>
                <w:rFonts w:ascii="方正书宋_GBK" w:eastAsia="方正书宋_GBK" w:hint="eastAsia"/>
              </w:rPr>
              <w:t>满意度小于或等于</w:t>
            </w:r>
            <w:r>
              <w:rPr>
                <w:rFonts w:ascii="方正书宋_GBK" w:eastAsia="方正书宋_GBK" w:hint="eastAsia"/>
              </w:rPr>
              <w:t>60%</w:t>
            </w:r>
            <w:r>
              <w:rPr>
                <w:rFonts w:ascii="方正书宋_GBK" w:eastAsia="方正书宋_GBK" w:hint="eastAsia"/>
              </w:rPr>
              <w:t>的，得</w:t>
            </w:r>
            <w:r>
              <w:rPr>
                <w:rFonts w:ascii="方正书宋_GBK" w:eastAsia="方正书宋_GBK" w:hint="eastAsia"/>
              </w:rPr>
              <w:t>0</w:t>
            </w:r>
            <w:r>
              <w:rPr>
                <w:rFonts w:ascii="方正书宋_GBK" w:eastAsia="方正书宋_GBK" w:hint="eastAsia"/>
              </w:rPr>
              <w:t>分；</w:t>
            </w:r>
          </w:p>
          <w:p w:rsidR="007C36DE" w:rsidRDefault="005310FA">
            <w:pPr>
              <w:widowControl/>
              <w:adjustRightInd w:val="0"/>
              <w:snapToGrid w:val="0"/>
              <w:jc w:val="left"/>
              <w:rPr>
                <w:rFonts w:ascii="方正书宋_GBK" w:eastAsia="方正书宋_GBK"/>
              </w:rPr>
            </w:pPr>
            <w:r>
              <w:rPr>
                <w:rFonts w:ascii="方正书宋_GBK" w:eastAsia="方正书宋_GBK" w:hint="eastAsia"/>
              </w:rPr>
              <w:t>3.</w:t>
            </w:r>
            <w:r>
              <w:rPr>
                <w:rFonts w:ascii="方正书宋_GBK" w:eastAsia="方正书宋_GBK" w:hint="eastAsia"/>
              </w:rPr>
              <w:t>满意度在</w:t>
            </w:r>
            <w:r>
              <w:rPr>
                <w:rFonts w:ascii="方正书宋_GBK" w:eastAsia="方正书宋_GBK" w:hint="eastAsia"/>
              </w:rPr>
              <w:t>60%</w:t>
            </w:r>
            <w:r>
              <w:rPr>
                <w:rFonts w:ascii="方正书宋_GBK" w:eastAsia="方正书宋_GBK" w:hint="eastAsia"/>
              </w:rPr>
              <w:t>—</w:t>
            </w:r>
            <w:r>
              <w:rPr>
                <w:rFonts w:ascii="方正书宋_GBK" w:eastAsia="方正书宋_GBK" w:hint="eastAsia"/>
              </w:rPr>
              <w:t>90%</w:t>
            </w:r>
            <w:r>
              <w:rPr>
                <w:rFonts w:ascii="方正书宋_GBK" w:eastAsia="方正书宋_GBK" w:hint="eastAsia"/>
              </w:rPr>
              <w:t>之间的，在</w:t>
            </w:r>
            <w:r>
              <w:rPr>
                <w:rFonts w:ascii="方正书宋_GBK" w:eastAsia="方正书宋_GBK" w:hint="eastAsia"/>
              </w:rPr>
              <w:t>0</w:t>
            </w:r>
            <w:r>
              <w:rPr>
                <w:rFonts w:ascii="方正书宋_GBK" w:eastAsia="方正书宋_GBK" w:hint="eastAsia"/>
              </w:rPr>
              <w:t>分和满分之间计算确定：</w:t>
            </w:r>
          </w:p>
          <w:p w:rsidR="007C36DE" w:rsidRDefault="005310FA">
            <w:pPr>
              <w:widowControl/>
              <w:adjustRightInd w:val="0"/>
              <w:snapToGrid w:val="0"/>
              <w:jc w:val="left"/>
              <w:rPr>
                <w:rFonts w:ascii="方正书宋_GBK" w:eastAsia="方正书宋_GBK"/>
              </w:rPr>
            </w:pPr>
            <w:r>
              <w:rPr>
                <w:rFonts w:ascii="方正书宋_GBK" w:eastAsia="方正书宋_GBK" w:hint="eastAsia"/>
              </w:rPr>
              <w:t>得分</w:t>
            </w:r>
            <w:r>
              <w:rPr>
                <w:rFonts w:ascii="方正书宋_GBK" w:eastAsia="方正书宋_GBK" w:hint="eastAsia"/>
              </w:rPr>
              <w:t>=</w:t>
            </w:r>
            <w:r>
              <w:rPr>
                <w:rFonts w:ascii="方正书宋_GBK" w:eastAsia="方正书宋_GBK" w:hint="eastAsia"/>
              </w:rPr>
              <w:t>（实际值</w:t>
            </w:r>
            <w:r>
              <w:rPr>
                <w:rFonts w:ascii="方正书宋_GBK" w:eastAsia="方正书宋_GBK" w:hint="eastAsia"/>
              </w:rPr>
              <w:t>-60%</w:t>
            </w:r>
            <w:r>
              <w:rPr>
                <w:rFonts w:ascii="方正书宋_GBK" w:eastAsia="方正书宋_GBK" w:hint="eastAsia"/>
              </w:rPr>
              <w:t>）</w:t>
            </w:r>
            <w:r>
              <w:rPr>
                <w:rFonts w:ascii="方正书宋_GBK" w:eastAsia="方正书宋_GBK" w:hint="eastAsia"/>
              </w:rPr>
              <w:t>/30%*</w:t>
            </w:r>
            <w:r>
              <w:rPr>
                <w:rFonts w:ascii="方正书宋_GBK" w:eastAsia="方正书宋_GBK" w:hint="eastAsia"/>
              </w:rPr>
              <w:t>权重</w:t>
            </w:r>
          </w:p>
        </w:tc>
        <w:tc>
          <w:tcPr>
            <w:tcW w:w="148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驻中心人员满意度</w:t>
            </w:r>
          </w:p>
        </w:tc>
        <w:tc>
          <w:tcPr>
            <w:tcW w:w="54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&gt;=</w:t>
            </w:r>
          </w:p>
        </w:tc>
        <w:tc>
          <w:tcPr>
            <w:tcW w:w="488"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95</w:t>
            </w:r>
          </w:p>
        </w:tc>
        <w:tc>
          <w:tcPr>
            <w:tcW w:w="573"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7C36DE" w:rsidRDefault="005310FA">
            <w:pPr>
              <w:widowControl/>
              <w:adjustRightInd w:val="0"/>
              <w:snapToGrid w:val="0"/>
              <w:jc w:val="left"/>
              <w:rPr>
                <w:rFonts w:ascii="方正书宋_GBK" w:eastAsia="方正书宋_GBK"/>
              </w:rPr>
            </w:pPr>
            <w:r>
              <w:rPr>
                <w:rFonts w:ascii="方正书宋_GBK" w:eastAsia="方正书宋_GBK" w:hint="eastAsia"/>
              </w:rPr>
              <w:t>计划</w:t>
            </w:r>
          </w:p>
        </w:tc>
      </w:tr>
    </w:tbl>
    <w:p w:rsidR="007C36DE" w:rsidRDefault="007C36DE">
      <w:pPr>
        <w:spacing w:line="584" w:lineRule="exact"/>
        <w:rPr>
          <w:rFonts w:ascii="仿宋_GB2312" w:eastAsia="仿宋_GB2312" w:cs="Times New Roman"/>
          <w:sz w:val="32"/>
          <w:szCs w:val="32"/>
        </w:rPr>
      </w:pPr>
    </w:p>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7C36DE" w:rsidRDefault="005310FA">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t>1.</w:t>
      </w:r>
      <w:r>
        <w:rPr>
          <w:rFonts w:ascii="楷体_GB2312" w:eastAsia="楷体_GB2312" w:hAnsi="Times New Roman" w:cs="Times New Roman" w:hint="eastAsia"/>
          <w:b/>
          <w:sz w:val="28"/>
        </w:rPr>
        <w:t>（中心工作经费）绩效目标表</w:t>
      </w:r>
      <w:bookmarkStart w:id="1" w:name="_Toc29799657"/>
      <w:bookmarkEnd w:id="1"/>
    </w:p>
    <w:p w:rsidR="007C36DE" w:rsidRDefault="007C36DE">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2605"/>
        <w:gridCol w:w="2782"/>
        <w:gridCol w:w="1843"/>
        <w:gridCol w:w="2155"/>
      </w:tblGrid>
      <w:tr w:rsidR="007C36DE">
        <w:trPr>
          <w:cantSplit/>
          <w:trHeight w:val="397"/>
          <w:tblHeader/>
          <w:jc w:val="center"/>
        </w:trPr>
        <w:tc>
          <w:tcPr>
            <w:tcW w:w="2409"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绩效目标</w:t>
            </w:r>
          </w:p>
        </w:tc>
        <w:tc>
          <w:tcPr>
            <w:tcW w:w="11653" w:type="dxa"/>
            <w:gridSpan w:val="5"/>
            <w:vAlign w:val="center"/>
          </w:tcPr>
          <w:p w:rsidR="007C36DE" w:rsidRDefault="005310FA">
            <w:pPr>
              <w:widowControl/>
              <w:adjustRightInd w:val="0"/>
              <w:snapToGrid w:val="0"/>
              <w:jc w:val="left"/>
              <w:rPr>
                <w:rFonts w:ascii="Times New Roman" w:eastAsia="仿宋_GB2312" w:hAnsi="Times New Roman" w:cs="Times New Roman"/>
                <w:b/>
              </w:rPr>
            </w:pPr>
            <w:r>
              <w:rPr>
                <w:rFonts w:ascii="方正书宋_GBK" w:eastAsia="方正书宋_GBK"/>
              </w:rPr>
              <w:t>通过项目的开展保障中心业务工作正常运转。</w:t>
            </w:r>
          </w:p>
        </w:tc>
      </w:tr>
      <w:tr w:rsidR="007C36DE">
        <w:trPr>
          <w:cantSplit/>
          <w:trHeight w:val="397"/>
          <w:tblHeader/>
          <w:jc w:val="center"/>
        </w:trPr>
        <w:tc>
          <w:tcPr>
            <w:tcW w:w="2409"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一级指标</w:t>
            </w:r>
          </w:p>
        </w:tc>
        <w:tc>
          <w:tcPr>
            <w:tcW w:w="2268"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二级指标</w:t>
            </w:r>
          </w:p>
        </w:tc>
        <w:tc>
          <w:tcPr>
            <w:tcW w:w="2605"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三级指标</w:t>
            </w:r>
          </w:p>
        </w:tc>
        <w:tc>
          <w:tcPr>
            <w:tcW w:w="2782"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绩效指标描述</w:t>
            </w:r>
          </w:p>
        </w:tc>
        <w:tc>
          <w:tcPr>
            <w:tcW w:w="1843"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指标值</w:t>
            </w:r>
          </w:p>
        </w:tc>
        <w:tc>
          <w:tcPr>
            <w:tcW w:w="2155"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指标值确定依据</w:t>
            </w:r>
          </w:p>
        </w:tc>
      </w:tr>
      <w:tr w:rsidR="007C36DE">
        <w:trPr>
          <w:cantSplit/>
          <w:trHeight w:val="369"/>
          <w:jc w:val="center"/>
        </w:trPr>
        <w:tc>
          <w:tcPr>
            <w:tcW w:w="2409" w:type="dxa"/>
            <w:vMerge w:val="restart"/>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产出指标</w:t>
            </w:r>
          </w:p>
        </w:tc>
        <w:tc>
          <w:tcPr>
            <w:tcW w:w="2268" w:type="dxa"/>
            <w:vAlign w:val="center"/>
          </w:tcPr>
          <w:p w:rsidR="007C36DE" w:rsidRDefault="005310FA">
            <w:pPr>
              <w:pStyle w:val="20"/>
              <w:rPr>
                <w:rFonts w:hAnsi="Calibri" w:cs="Arial"/>
                <w:kern w:val="2"/>
                <w:szCs w:val="22"/>
              </w:rPr>
            </w:pPr>
            <w:r>
              <w:rPr>
                <w:rFonts w:hAnsi="Calibri" w:cs="Arial"/>
                <w:kern w:val="2"/>
                <w:szCs w:val="22"/>
              </w:rPr>
              <w:t>数量指标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保障面积数</w:t>
            </w:r>
          </w:p>
        </w:tc>
        <w:tc>
          <w:tcPr>
            <w:tcW w:w="2782" w:type="dxa"/>
            <w:vAlign w:val="center"/>
          </w:tcPr>
          <w:p w:rsidR="007C36DE" w:rsidRDefault="005310FA">
            <w:pPr>
              <w:pStyle w:val="20"/>
              <w:rPr>
                <w:rFonts w:hAnsi="Calibri" w:cs="Arial"/>
                <w:kern w:val="2"/>
                <w:szCs w:val="22"/>
              </w:rPr>
            </w:pPr>
            <w:r>
              <w:rPr>
                <w:rFonts w:hAnsi="Calibri" w:cs="Arial"/>
                <w:kern w:val="2"/>
                <w:szCs w:val="22"/>
              </w:rPr>
              <w:t>保障面积数</w:t>
            </w:r>
          </w:p>
        </w:tc>
        <w:tc>
          <w:tcPr>
            <w:tcW w:w="1843" w:type="dxa"/>
            <w:vAlign w:val="center"/>
          </w:tcPr>
          <w:p w:rsidR="007C36DE" w:rsidRDefault="005310FA">
            <w:pPr>
              <w:pStyle w:val="20"/>
              <w:rPr>
                <w:rFonts w:hAnsi="Calibri" w:cs="Arial"/>
                <w:kern w:val="2"/>
                <w:szCs w:val="22"/>
              </w:rPr>
            </w:pPr>
            <w:r>
              <w:rPr>
                <w:rFonts w:hAnsi="Calibri" w:cs="Arial" w:hint="eastAsia"/>
                <w:kern w:val="2"/>
                <w:szCs w:val="22"/>
              </w:rPr>
              <w:t>1.9</w:t>
            </w:r>
            <w:r>
              <w:rPr>
                <w:rFonts w:hAnsi="Calibri" w:cs="Arial" w:hint="eastAsia"/>
                <w:kern w:val="2"/>
                <w:szCs w:val="22"/>
              </w:rPr>
              <w:t>万</w:t>
            </w:r>
            <w:r>
              <w:rPr>
                <w:rFonts w:hAnsi="Calibri" w:cs="Arial"/>
                <w:kern w:val="2"/>
                <w:szCs w:val="22"/>
              </w:rPr>
              <w:t>平米</w:t>
            </w:r>
          </w:p>
        </w:tc>
        <w:tc>
          <w:tcPr>
            <w:tcW w:w="2155" w:type="dxa"/>
            <w:vAlign w:val="center"/>
          </w:tcPr>
          <w:p w:rsidR="007C36DE" w:rsidRDefault="005310FA">
            <w:pPr>
              <w:pStyle w:val="20"/>
              <w:rPr>
                <w:rFonts w:hAnsi="Calibri" w:cs="Arial"/>
                <w:kern w:val="2"/>
                <w:szCs w:val="22"/>
              </w:rPr>
            </w:pPr>
            <w:r>
              <w:rPr>
                <w:rFonts w:hAnsi="Calibri" w:cs="Arial"/>
                <w:kern w:val="2"/>
                <w:szCs w:val="22"/>
              </w:rPr>
              <w:t>房本</w:t>
            </w:r>
          </w:p>
        </w:tc>
      </w:tr>
      <w:tr w:rsidR="007C36DE">
        <w:trPr>
          <w:cantSplit/>
          <w:trHeight w:val="369"/>
          <w:jc w:val="center"/>
        </w:trPr>
        <w:tc>
          <w:tcPr>
            <w:tcW w:w="2409" w:type="dxa"/>
            <w:vMerge/>
            <w:vAlign w:val="center"/>
          </w:tcPr>
          <w:p w:rsidR="007C36DE" w:rsidRDefault="007C36DE">
            <w:pPr>
              <w:widowControl/>
              <w:adjustRightInd w:val="0"/>
              <w:snapToGrid w:val="0"/>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质量指标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车辆及日常运转保障率</w:t>
            </w:r>
          </w:p>
        </w:tc>
        <w:tc>
          <w:tcPr>
            <w:tcW w:w="2782" w:type="dxa"/>
            <w:vAlign w:val="center"/>
          </w:tcPr>
          <w:p w:rsidR="007C36DE" w:rsidRDefault="005310FA">
            <w:pPr>
              <w:pStyle w:val="20"/>
              <w:rPr>
                <w:rFonts w:hAnsi="Calibri" w:cs="Arial"/>
                <w:kern w:val="2"/>
                <w:szCs w:val="22"/>
              </w:rPr>
            </w:pPr>
            <w:r>
              <w:rPr>
                <w:rFonts w:hAnsi="Calibri" w:cs="Arial"/>
                <w:kern w:val="2"/>
                <w:szCs w:val="22"/>
              </w:rPr>
              <w:t>专案保障能力</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pPr>
              <w:widowControl/>
              <w:adjustRightInd w:val="0"/>
              <w:snapToGrid w:val="0"/>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时效指标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保障及时性</w:t>
            </w:r>
          </w:p>
        </w:tc>
        <w:tc>
          <w:tcPr>
            <w:tcW w:w="2782" w:type="dxa"/>
            <w:vAlign w:val="center"/>
          </w:tcPr>
          <w:p w:rsidR="007C36DE" w:rsidRDefault="005310FA">
            <w:pPr>
              <w:pStyle w:val="20"/>
              <w:rPr>
                <w:rFonts w:hAnsi="Calibri" w:cs="Arial"/>
                <w:kern w:val="2"/>
                <w:szCs w:val="22"/>
              </w:rPr>
            </w:pPr>
            <w:r>
              <w:rPr>
                <w:rFonts w:hAnsi="Calibri" w:cs="Arial"/>
                <w:kern w:val="2"/>
                <w:szCs w:val="22"/>
              </w:rPr>
              <w:t>保障及时性</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pPr>
              <w:widowControl/>
              <w:adjustRightInd w:val="0"/>
              <w:snapToGrid w:val="0"/>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成本指标</w:t>
            </w:r>
          </w:p>
        </w:tc>
        <w:tc>
          <w:tcPr>
            <w:tcW w:w="2605" w:type="dxa"/>
            <w:vAlign w:val="center"/>
          </w:tcPr>
          <w:p w:rsidR="007C36DE" w:rsidRDefault="005310FA">
            <w:pPr>
              <w:pStyle w:val="20"/>
              <w:rPr>
                <w:rFonts w:hAnsi="Calibri" w:cs="Arial"/>
                <w:kern w:val="2"/>
                <w:szCs w:val="22"/>
              </w:rPr>
            </w:pPr>
            <w:r>
              <w:rPr>
                <w:rFonts w:hAnsi="Calibri" w:cs="Arial"/>
                <w:kern w:val="2"/>
                <w:szCs w:val="22"/>
              </w:rPr>
              <w:t>总体成本控制</w:t>
            </w:r>
          </w:p>
        </w:tc>
        <w:tc>
          <w:tcPr>
            <w:tcW w:w="2782" w:type="dxa"/>
            <w:vAlign w:val="center"/>
          </w:tcPr>
          <w:p w:rsidR="007C36DE" w:rsidRDefault="005310FA">
            <w:pPr>
              <w:pStyle w:val="20"/>
              <w:rPr>
                <w:rFonts w:hAnsi="Calibri" w:cs="Arial"/>
                <w:kern w:val="2"/>
                <w:szCs w:val="22"/>
              </w:rPr>
            </w:pPr>
            <w:r>
              <w:rPr>
                <w:rFonts w:hAnsi="Calibri" w:cs="Arial"/>
                <w:kern w:val="2"/>
                <w:szCs w:val="22"/>
              </w:rPr>
              <w:t>控制总成本</w:t>
            </w:r>
          </w:p>
        </w:tc>
        <w:tc>
          <w:tcPr>
            <w:tcW w:w="1843"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683.55</w:t>
            </w:r>
            <w:r>
              <w:rPr>
                <w:rFonts w:hAnsi="Calibri" w:cs="Arial"/>
                <w:kern w:val="2"/>
                <w:szCs w:val="22"/>
              </w:rPr>
              <w:t>万元</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restart"/>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效果指标</w:t>
            </w:r>
          </w:p>
        </w:tc>
        <w:tc>
          <w:tcPr>
            <w:tcW w:w="2268" w:type="dxa"/>
            <w:vAlign w:val="center"/>
          </w:tcPr>
          <w:p w:rsidR="007C36DE" w:rsidRDefault="005310FA">
            <w:pPr>
              <w:pStyle w:val="20"/>
              <w:rPr>
                <w:rFonts w:hAnsi="Calibri" w:cs="Arial"/>
                <w:kern w:val="2"/>
                <w:szCs w:val="22"/>
              </w:rPr>
            </w:pPr>
            <w:r>
              <w:rPr>
                <w:rFonts w:hAnsi="Calibri" w:cs="Arial"/>
                <w:kern w:val="2"/>
                <w:szCs w:val="22"/>
              </w:rPr>
              <w:t>社会效益指标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保障办公正常运转率</w:t>
            </w:r>
          </w:p>
        </w:tc>
        <w:tc>
          <w:tcPr>
            <w:tcW w:w="2782" w:type="dxa"/>
            <w:vAlign w:val="center"/>
          </w:tcPr>
          <w:p w:rsidR="007C36DE" w:rsidRDefault="005310FA">
            <w:pPr>
              <w:pStyle w:val="20"/>
              <w:rPr>
                <w:rFonts w:hAnsi="Calibri" w:cs="Arial"/>
                <w:kern w:val="2"/>
                <w:szCs w:val="22"/>
              </w:rPr>
            </w:pPr>
            <w:r>
              <w:rPr>
                <w:rFonts w:hAnsi="Calibri" w:cs="Arial"/>
                <w:kern w:val="2"/>
                <w:szCs w:val="22"/>
              </w:rPr>
              <w:t>保障办公正常运转率</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工作成果</w:t>
            </w:r>
          </w:p>
        </w:tc>
      </w:tr>
      <w:tr w:rsidR="007C36DE">
        <w:trPr>
          <w:cantSplit/>
          <w:trHeight w:val="369"/>
          <w:jc w:val="center"/>
        </w:trPr>
        <w:tc>
          <w:tcPr>
            <w:tcW w:w="2409" w:type="dxa"/>
            <w:vMerge/>
            <w:vAlign w:val="center"/>
          </w:tcPr>
          <w:p w:rsidR="007C36DE" w:rsidRDefault="007C36DE">
            <w:pPr>
              <w:widowControl/>
              <w:adjustRightInd w:val="0"/>
              <w:snapToGrid w:val="0"/>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可持续影响指标</w:t>
            </w:r>
          </w:p>
        </w:tc>
        <w:tc>
          <w:tcPr>
            <w:tcW w:w="2605" w:type="dxa"/>
            <w:vAlign w:val="center"/>
          </w:tcPr>
          <w:p w:rsidR="007C36DE" w:rsidRDefault="005310FA">
            <w:pPr>
              <w:pStyle w:val="20"/>
              <w:rPr>
                <w:rFonts w:hAnsi="Calibri" w:cs="Arial"/>
                <w:kern w:val="2"/>
                <w:szCs w:val="22"/>
              </w:rPr>
            </w:pPr>
            <w:r>
              <w:rPr>
                <w:rFonts w:hAnsi="Calibri" w:cs="Arial"/>
                <w:kern w:val="2"/>
                <w:szCs w:val="22"/>
              </w:rPr>
              <w:t>项目可持续期</w:t>
            </w:r>
          </w:p>
        </w:tc>
        <w:tc>
          <w:tcPr>
            <w:tcW w:w="2782" w:type="dxa"/>
            <w:vAlign w:val="center"/>
          </w:tcPr>
          <w:p w:rsidR="007C36DE" w:rsidRDefault="005310FA">
            <w:pPr>
              <w:pStyle w:val="20"/>
              <w:rPr>
                <w:rFonts w:hAnsi="Calibri" w:cs="Arial"/>
                <w:kern w:val="2"/>
                <w:szCs w:val="22"/>
              </w:rPr>
            </w:pPr>
            <w:r>
              <w:rPr>
                <w:rFonts w:hAnsi="Calibri" w:cs="Arial"/>
                <w:kern w:val="2"/>
                <w:szCs w:val="22"/>
              </w:rPr>
              <w:t>本项目持续年限</w:t>
            </w:r>
          </w:p>
        </w:tc>
        <w:tc>
          <w:tcPr>
            <w:tcW w:w="1843" w:type="dxa"/>
            <w:vAlign w:val="center"/>
          </w:tcPr>
          <w:p w:rsidR="007C36DE" w:rsidRDefault="005310FA">
            <w:pPr>
              <w:pStyle w:val="20"/>
              <w:rPr>
                <w:rFonts w:hAnsi="Calibri" w:cs="Arial"/>
                <w:kern w:val="2"/>
                <w:szCs w:val="22"/>
              </w:rPr>
            </w:pPr>
            <w:r>
              <w:rPr>
                <w:rFonts w:hAnsi="Calibri" w:cs="Arial"/>
                <w:kern w:val="2"/>
                <w:szCs w:val="22"/>
              </w:rPr>
              <w:t>1</w:t>
            </w:r>
            <w:r>
              <w:rPr>
                <w:rFonts w:hAnsi="Calibri" w:cs="Arial"/>
                <w:kern w:val="2"/>
                <w:szCs w:val="22"/>
              </w:rPr>
              <w:t>年</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满意度指标</w:t>
            </w:r>
          </w:p>
        </w:tc>
        <w:tc>
          <w:tcPr>
            <w:tcW w:w="2268" w:type="dxa"/>
            <w:vAlign w:val="center"/>
          </w:tcPr>
          <w:p w:rsidR="007C36DE" w:rsidRDefault="005310FA">
            <w:pPr>
              <w:pStyle w:val="20"/>
              <w:rPr>
                <w:rFonts w:hAnsi="Calibri" w:cs="Arial"/>
                <w:kern w:val="2"/>
                <w:szCs w:val="22"/>
              </w:rPr>
            </w:pPr>
            <w:r>
              <w:rPr>
                <w:rFonts w:hAnsi="Calibri" w:cs="Arial"/>
                <w:kern w:val="2"/>
                <w:szCs w:val="22"/>
              </w:rPr>
              <w:t>服务对象满意度指标</w:t>
            </w:r>
          </w:p>
        </w:tc>
        <w:tc>
          <w:tcPr>
            <w:tcW w:w="2605"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2782"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1843"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95</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问卷调查</w:t>
            </w:r>
          </w:p>
        </w:tc>
      </w:tr>
    </w:tbl>
    <w:p w:rsidR="007C36DE" w:rsidRDefault="007C36DE">
      <w:pPr>
        <w:ind w:firstLineChars="200" w:firstLine="562"/>
        <w:jc w:val="left"/>
        <w:outlineLvl w:val="1"/>
        <w:rPr>
          <w:rFonts w:ascii="楷体_GB2312" w:eastAsia="楷体_GB2312" w:hAnsi="Times New Roman" w:cs="Times New Roman"/>
          <w:b/>
          <w:sz w:val="28"/>
        </w:rPr>
      </w:pPr>
    </w:p>
    <w:p w:rsidR="007C36DE" w:rsidRDefault="007C36DE">
      <w:pPr>
        <w:ind w:firstLineChars="200" w:firstLine="562"/>
        <w:jc w:val="left"/>
        <w:outlineLvl w:val="1"/>
        <w:rPr>
          <w:rFonts w:ascii="楷体_GB2312" w:eastAsia="楷体_GB2312" w:hAnsi="Times New Roman" w:cs="Times New Roman"/>
          <w:b/>
          <w:sz w:val="28"/>
        </w:rPr>
      </w:pPr>
    </w:p>
    <w:p w:rsidR="007C36DE" w:rsidRDefault="005310FA">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b/>
          <w:sz w:val="28"/>
        </w:rPr>
        <w:t>2.</w:t>
      </w:r>
      <w:r>
        <w:rPr>
          <w:rFonts w:ascii="楷体_GB2312" w:eastAsia="楷体_GB2312" w:hAnsi="Times New Roman" w:cs="Times New Roman"/>
          <w:b/>
          <w:sz w:val="28"/>
        </w:rPr>
        <w:t>（</w:t>
      </w:r>
      <w:r>
        <w:rPr>
          <w:rFonts w:ascii="楷体_GB2312" w:eastAsia="楷体_GB2312" w:hAnsi="Times New Roman" w:cs="Times New Roman" w:hint="eastAsia"/>
          <w:b/>
          <w:sz w:val="28"/>
        </w:rPr>
        <w:t>办案安全保障项目尾款</w:t>
      </w:r>
      <w:r>
        <w:rPr>
          <w:rFonts w:ascii="楷体_GB2312" w:eastAsia="楷体_GB2312" w:hAnsi="Times New Roman" w:cs="Times New Roman"/>
          <w:b/>
          <w:sz w:val="28"/>
        </w:rPr>
        <w:t>）绩效目标表</w:t>
      </w:r>
    </w:p>
    <w:p w:rsidR="007C36DE" w:rsidRDefault="007C36DE">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2605"/>
        <w:gridCol w:w="2782"/>
        <w:gridCol w:w="1843"/>
        <w:gridCol w:w="2155"/>
      </w:tblGrid>
      <w:tr w:rsidR="007C36DE">
        <w:trPr>
          <w:cantSplit/>
          <w:trHeight w:val="397"/>
          <w:tblHeader/>
          <w:jc w:val="center"/>
        </w:trPr>
        <w:tc>
          <w:tcPr>
            <w:tcW w:w="2409"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绩效目标</w:t>
            </w:r>
          </w:p>
        </w:tc>
        <w:tc>
          <w:tcPr>
            <w:tcW w:w="11653" w:type="dxa"/>
            <w:gridSpan w:val="5"/>
            <w:vAlign w:val="center"/>
          </w:tcPr>
          <w:p w:rsidR="007C36DE" w:rsidRDefault="005310FA">
            <w:pPr>
              <w:pStyle w:val="20"/>
              <w:rPr>
                <w:rFonts w:ascii="Times New Roman" w:eastAsia="仿宋_GB2312" w:hAnsi="Times New Roman" w:cs="Times New Roman"/>
                <w:b/>
              </w:rPr>
            </w:pPr>
            <w:r>
              <w:rPr>
                <w:rFonts w:hAnsi="Calibri" w:cs="Arial"/>
                <w:kern w:val="2"/>
                <w:szCs w:val="22"/>
              </w:rPr>
              <w:t>通过本项目建设提升了办案安全、服务能力及效率，有效做好留置保障工作。</w:t>
            </w:r>
          </w:p>
        </w:tc>
      </w:tr>
      <w:tr w:rsidR="007C36DE">
        <w:trPr>
          <w:cantSplit/>
          <w:trHeight w:val="397"/>
          <w:tblHeader/>
          <w:jc w:val="center"/>
        </w:trPr>
        <w:tc>
          <w:tcPr>
            <w:tcW w:w="2409"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一级指标</w:t>
            </w:r>
          </w:p>
        </w:tc>
        <w:tc>
          <w:tcPr>
            <w:tcW w:w="2268"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二级指标</w:t>
            </w:r>
          </w:p>
        </w:tc>
        <w:tc>
          <w:tcPr>
            <w:tcW w:w="2605"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三级指标</w:t>
            </w:r>
          </w:p>
        </w:tc>
        <w:tc>
          <w:tcPr>
            <w:tcW w:w="2782"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绩效指标描述</w:t>
            </w:r>
          </w:p>
        </w:tc>
        <w:tc>
          <w:tcPr>
            <w:tcW w:w="1843"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指标值</w:t>
            </w:r>
          </w:p>
        </w:tc>
        <w:tc>
          <w:tcPr>
            <w:tcW w:w="2155"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指标值确定依据</w:t>
            </w:r>
          </w:p>
        </w:tc>
      </w:tr>
      <w:tr w:rsidR="007C36DE">
        <w:trPr>
          <w:cantSplit/>
          <w:trHeight w:val="369"/>
          <w:jc w:val="center"/>
        </w:trPr>
        <w:tc>
          <w:tcPr>
            <w:tcW w:w="2409" w:type="dxa"/>
            <w:vMerge w:val="restart"/>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产出指标</w:t>
            </w:r>
          </w:p>
        </w:tc>
        <w:tc>
          <w:tcPr>
            <w:tcW w:w="2268" w:type="dxa"/>
            <w:vAlign w:val="center"/>
          </w:tcPr>
          <w:p w:rsidR="007C36DE" w:rsidRDefault="005310FA">
            <w:pPr>
              <w:pStyle w:val="20"/>
              <w:rPr>
                <w:rFonts w:hAnsi="Calibri" w:cs="Arial"/>
                <w:kern w:val="2"/>
                <w:szCs w:val="22"/>
              </w:rPr>
            </w:pPr>
            <w:r>
              <w:rPr>
                <w:rFonts w:hAnsi="Calibri" w:cs="Arial"/>
                <w:kern w:val="2"/>
                <w:szCs w:val="22"/>
              </w:rPr>
              <w:t>数量指标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保障建筑面积</w:t>
            </w:r>
          </w:p>
        </w:tc>
        <w:tc>
          <w:tcPr>
            <w:tcW w:w="2782" w:type="dxa"/>
            <w:vAlign w:val="center"/>
          </w:tcPr>
          <w:p w:rsidR="007C36DE" w:rsidRDefault="005310FA">
            <w:pPr>
              <w:pStyle w:val="20"/>
              <w:rPr>
                <w:rFonts w:hAnsi="Calibri" w:cs="Arial"/>
                <w:kern w:val="2"/>
                <w:szCs w:val="22"/>
              </w:rPr>
            </w:pPr>
            <w:r>
              <w:rPr>
                <w:rFonts w:hAnsi="Calibri" w:cs="Arial"/>
                <w:kern w:val="2"/>
                <w:szCs w:val="22"/>
              </w:rPr>
              <w:t>项目涉及建筑面积</w:t>
            </w:r>
          </w:p>
        </w:tc>
        <w:tc>
          <w:tcPr>
            <w:tcW w:w="1843" w:type="dxa"/>
            <w:vAlign w:val="center"/>
          </w:tcPr>
          <w:p w:rsidR="007C36DE" w:rsidRDefault="005310FA">
            <w:pPr>
              <w:pStyle w:val="20"/>
              <w:rPr>
                <w:rFonts w:hAnsi="Calibri" w:cs="Arial"/>
                <w:kern w:val="2"/>
                <w:szCs w:val="22"/>
              </w:rPr>
            </w:pPr>
            <w:r>
              <w:rPr>
                <w:rFonts w:hAnsi="Calibri" w:cs="Arial" w:hint="eastAsia"/>
                <w:kern w:val="2"/>
                <w:szCs w:val="22"/>
              </w:rPr>
              <w:t>1.9</w:t>
            </w:r>
            <w:r>
              <w:rPr>
                <w:rFonts w:hAnsi="Calibri" w:cs="Arial" w:hint="eastAsia"/>
                <w:kern w:val="2"/>
                <w:szCs w:val="22"/>
              </w:rPr>
              <w:t>万</w:t>
            </w:r>
            <w:r>
              <w:rPr>
                <w:rFonts w:hAnsi="Calibri" w:cs="Arial"/>
                <w:kern w:val="2"/>
                <w:szCs w:val="22"/>
              </w:rPr>
              <w:t>平米</w:t>
            </w:r>
          </w:p>
        </w:tc>
        <w:tc>
          <w:tcPr>
            <w:tcW w:w="2155" w:type="dxa"/>
            <w:vAlign w:val="center"/>
          </w:tcPr>
          <w:p w:rsidR="007C36DE" w:rsidRDefault="005310FA">
            <w:pPr>
              <w:pStyle w:val="20"/>
              <w:rPr>
                <w:rFonts w:hAnsi="Calibri" w:cs="Arial"/>
                <w:kern w:val="2"/>
                <w:szCs w:val="22"/>
              </w:rPr>
            </w:pPr>
            <w:r>
              <w:rPr>
                <w:rFonts w:hAnsi="Calibri" w:cs="Arial"/>
                <w:kern w:val="2"/>
                <w:szCs w:val="22"/>
              </w:rPr>
              <w:t>房本</w:t>
            </w:r>
          </w:p>
        </w:tc>
      </w:tr>
      <w:tr w:rsidR="007C36DE">
        <w:trPr>
          <w:cantSplit/>
          <w:trHeight w:val="369"/>
          <w:jc w:val="center"/>
        </w:trPr>
        <w:tc>
          <w:tcPr>
            <w:tcW w:w="2409" w:type="dxa"/>
            <w:vMerge/>
            <w:vAlign w:val="center"/>
          </w:tcPr>
          <w:p w:rsidR="007C36DE" w:rsidRDefault="007C36DE">
            <w:pPr>
              <w:widowControl/>
              <w:adjustRightInd w:val="0"/>
              <w:snapToGrid w:val="0"/>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质量指标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工程质量合格率</w:t>
            </w:r>
          </w:p>
        </w:tc>
        <w:tc>
          <w:tcPr>
            <w:tcW w:w="2782" w:type="dxa"/>
            <w:vAlign w:val="center"/>
          </w:tcPr>
          <w:p w:rsidR="007C36DE" w:rsidRDefault="005310FA">
            <w:pPr>
              <w:pStyle w:val="20"/>
              <w:rPr>
                <w:rFonts w:hAnsi="Calibri" w:cs="Arial"/>
                <w:kern w:val="2"/>
                <w:szCs w:val="22"/>
              </w:rPr>
            </w:pPr>
            <w:r>
              <w:rPr>
                <w:rFonts w:hAnsi="Calibri" w:cs="Arial"/>
                <w:kern w:val="2"/>
                <w:szCs w:val="22"/>
              </w:rPr>
              <w:t>一次性验收合格率</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pPr>
              <w:widowControl/>
              <w:adjustRightInd w:val="0"/>
              <w:snapToGrid w:val="0"/>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时效指标</w:t>
            </w:r>
          </w:p>
        </w:tc>
        <w:tc>
          <w:tcPr>
            <w:tcW w:w="2605" w:type="dxa"/>
            <w:vAlign w:val="center"/>
          </w:tcPr>
          <w:p w:rsidR="007C36DE" w:rsidRDefault="005310FA">
            <w:pPr>
              <w:pStyle w:val="20"/>
              <w:rPr>
                <w:rFonts w:hAnsi="Calibri" w:cs="Arial"/>
                <w:kern w:val="2"/>
                <w:szCs w:val="22"/>
              </w:rPr>
            </w:pPr>
            <w:r>
              <w:rPr>
                <w:rFonts w:hAnsi="Calibri" w:cs="Arial"/>
                <w:kern w:val="2"/>
                <w:szCs w:val="22"/>
              </w:rPr>
              <w:t>项目完成及时率</w:t>
            </w:r>
          </w:p>
        </w:tc>
        <w:tc>
          <w:tcPr>
            <w:tcW w:w="2782" w:type="dxa"/>
            <w:vAlign w:val="center"/>
          </w:tcPr>
          <w:p w:rsidR="007C36DE" w:rsidRDefault="005310FA">
            <w:pPr>
              <w:pStyle w:val="20"/>
              <w:rPr>
                <w:rFonts w:hAnsi="Calibri" w:cs="Arial"/>
                <w:kern w:val="2"/>
                <w:szCs w:val="22"/>
              </w:rPr>
            </w:pPr>
            <w:r>
              <w:rPr>
                <w:rFonts w:hAnsi="Calibri" w:cs="Arial"/>
                <w:kern w:val="2"/>
                <w:szCs w:val="22"/>
              </w:rPr>
              <w:t>验收及时性，符合合同规定</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合同</w:t>
            </w:r>
          </w:p>
        </w:tc>
      </w:tr>
      <w:tr w:rsidR="007C36DE">
        <w:trPr>
          <w:cantSplit/>
          <w:trHeight w:val="369"/>
          <w:jc w:val="center"/>
        </w:trPr>
        <w:tc>
          <w:tcPr>
            <w:tcW w:w="2409" w:type="dxa"/>
            <w:vMerge/>
            <w:vAlign w:val="center"/>
          </w:tcPr>
          <w:p w:rsidR="007C36DE" w:rsidRDefault="007C36DE">
            <w:pPr>
              <w:widowControl/>
              <w:adjustRightInd w:val="0"/>
              <w:snapToGrid w:val="0"/>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成本指标</w:t>
            </w:r>
          </w:p>
        </w:tc>
        <w:tc>
          <w:tcPr>
            <w:tcW w:w="2605" w:type="dxa"/>
            <w:vAlign w:val="center"/>
          </w:tcPr>
          <w:p w:rsidR="007C36DE" w:rsidRDefault="005310FA">
            <w:pPr>
              <w:pStyle w:val="20"/>
              <w:rPr>
                <w:rFonts w:hAnsi="Calibri" w:cs="Arial"/>
                <w:kern w:val="2"/>
                <w:szCs w:val="22"/>
              </w:rPr>
            </w:pPr>
            <w:r>
              <w:rPr>
                <w:rFonts w:hAnsi="Calibri" w:cs="Arial"/>
                <w:kern w:val="2"/>
                <w:szCs w:val="22"/>
              </w:rPr>
              <w:t>总体成本控制</w:t>
            </w:r>
          </w:p>
        </w:tc>
        <w:tc>
          <w:tcPr>
            <w:tcW w:w="2782" w:type="dxa"/>
            <w:vAlign w:val="center"/>
          </w:tcPr>
          <w:p w:rsidR="007C36DE" w:rsidRDefault="005310FA">
            <w:pPr>
              <w:pStyle w:val="20"/>
              <w:rPr>
                <w:rFonts w:hAnsi="Calibri" w:cs="Arial"/>
                <w:kern w:val="2"/>
                <w:szCs w:val="22"/>
              </w:rPr>
            </w:pPr>
            <w:r>
              <w:rPr>
                <w:rFonts w:hAnsi="Calibri" w:cs="Arial"/>
                <w:kern w:val="2"/>
                <w:szCs w:val="22"/>
              </w:rPr>
              <w:t>控制总成本</w:t>
            </w:r>
          </w:p>
        </w:tc>
        <w:tc>
          <w:tcPr>
            <w:tcW w:w="1843"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195</w:t>
            </w:r>
            <w:r>
              <w:rPr>
                <w:rFonts w:hAnsi="Calibri" w:cs="Arial"/>
                <w:kern w:val="2"/>
                <w:szCs w:val="22"/>
              </w:rPr>
              <w:t>万元</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restart"/>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效果指标</w:t>
            </w:r>
          </w:p>
        </w:tc>
        <w:tc>
          <w:tcPr>
            <w:tcW w:w="2268" w:type="dxa"/>
            <w:vAlign w:val="center"/>
          </w:tcPr>
          <w:p w:rsidR="007C36DE" w:rsidRDefault="005310FA">
            <w:pPr>
              <w:pStyle w:val="20"/>
              <w:rPr>
                <w:rFonts w:hAnsi="Calibri" w:cs="Arial"/>
                <w:kern w:val="2"/>
                <w:szCs w:val="22"/>
              </w:rPr>
            </w:pPr>
            <w:r>
              <w:rPr>
                <w:rFonts w:hAnsi="Calibri" w:cs="Arial"/>
                <w:kern w:val="2"/>
                <w:szCs w:val="22"/>
              </w:rPr>
              <w:t>社会效益指标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保障办案工作正常运转率</w:t>
            </w:r>
          </w:p>
        </w:tc>
        <w:tc>
          <w:tcPr>
            <w:tcW w:w="2782" w:type="dxa"/>
            <w:vAlign w:val="center"/>
          </w:tcPr>
          <w:p w:rsidR="007C36DE" w:rsidRDefault="005310FA">
            <w:pPr>
              <w:pStyle w:val="20"/>
              <w:rPr>
                <w:rFonts w:hAnsi="Calibri" w:cs="Arial"/>
                <w:kern w:val="2"/>
                <w:szCs w:val="22"/>
              </w:rPr>
            </w:pPr>
            <w:r>
              <w:rPr>
                <w:rFonts w:hAnsi="Calibri" w:cs="Arial"/>
                <w:kern w:val="2"/>
                <w:szCs w:val="22"/>
              </w:rPr>
              <w:t>保障办案工作顺利开展</w:t>
            </w:r>
          </w:p>
        </w:tc>
        <w:tc>
          <w:tcPr>
            <w:tcW w:w="1843" w:type="dxa"/>
            <w:vAlign w:val="center"/>
          </w:tcPr>
          <w:p w:rsidR="007C36DE" w:rsidRDefault="005310FA">
            <w:pPr>
              <w:pStyle w:val="20"/>
              <w:rPr>
                <w:rFonts w:hAnsi="Calibri" w:cs="Arial"/>
                <w:kern w:val="2"/>
                <w:szCs w:val="22"/>
              </w:rPr>
            </w:pPr>
            <w:r>
              <w:rPr>
                <w:rFonts w:hAnsi="Calibri" w:cs="Arial"/>
                <w:kern w:val="2"/>
                <w:szCs w:val="22"/>
              </w:rPr>
              <w:t>保障办案工作顺利开展</w:t>
            </w:r>
          </w:p>
        </w:tc>
        <w:tc>
          <w:tcPr>
            <w:tcW w:w="2155" w:type="dxa"/>
            <w:vAlign w:val="center"/>
          </w:tcPr>
          <w:p w:rsidR="007C36DE" w:rsidRDefault="005310FA">
            <w:pPr>
              <w:pStyle w:val="20"/>
              <w:rPr>
                <w:rFonts w:hAnsi="Calibri" w:cs="Arial"/>
                <w:kern w:val="2"/>
                <w:szCs w:val="22"/>
              </w:rPr>
            </w:pPr>
            <w:r>
              <w:rPr>
                <w:rFonts w:hAnsi="Calibri" w:cs="Arial"/>
                <w:kern w:val="2"/>
                <w:szCs w:val="22"/>
              </w:rPr>
              <w:t>工作成果</w:t>
            </w:r>
          </w:p>
        </w:tc>
      </w:tr>
      <w:tr w:rsidR="007C36DE">
        <w:trPr>
          <w:cantSplit/>
          <w:trHeight w:val="369"/>
          <w:jc w:val="center"/>
        </w:trPr>
        <w:tc>
          <w:tcPr>
            <w:tcW w:w="2409" w:type="dxa"/>
            <w:vMerge/>
            <w:vAlign w:val="center"/>
          </w:tcPr>
          <w:p w:rsidR="007C36DE" w:rsidRDefault="007C36DE">
            <w:pPr>
              <w:widowControl/>
              <w:adjustRightInd w:val="0"/>
              <w:snapToGrid w:val="0"/>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可持续影响指标</w:t>
            </w:r>
          </w:p>
        </w:tc>
        <w:tc>
          <w:tcPr>
            <w:tcW w:w="2605" w:type="dxa"/>
            <w:vAlign w:val="center"/>
          </w:tcPr>
          <w:p w:rsidR="007C36DE" w:rsidRDefault="005310FA">
            <w:pPr>
              <w:pStyle w:val="20"/>
              <w:rPr>
                <w:rFonts w:hAnsi="Calibri" w:cs="Arial"/>
                <w:kern w:val="2"/>
                <w:szCs w:val="22"/>
              </w:rPr>
            </w:pPr>
            <w:r>
              <w:rPr>
                <w:rFonts w:hAnsi="Calibri" w:cs="Arial"/>
                <w:kern w:val="2"/>
                <w:szCs w:val="22"/>
              </w:rPr>
              <w:t>项目可持续期</w:t>
            </w:r>
          </w:p>
        </w:tc>
        <w:tc>
          <w:tcPr>
            <w:tcW w:w="2782" w:type="dxa"/>
            <w:vAlign w:val="center"/>
          </w:tcPr>
          <w:p w:rsidR="007C36DE" w:rsidRDefault="005310FA">
            <w:pPr>
              <w:pStyle w:val="20"/>
              <w:rPr>
                <w:rFonts w:hAnsi="Calibri" w:cs="Arial"/>
                <w:kern w:val="2"/>
                <w:szCs w:val="22"/>
              </w:rPr>
            </w:pPr>
            <w:r>
              <w:rPr>
                <w:rFonts w:hAnsi="Calibri" w:cs="Arial"/>
                <w:kern w:val="2"/>
                <w:szCs w:val="22"/>
              </w:rPr>
              <w:t>本项目持续年限</w:t>
            </w:r>
          </w:p>
        </w:tc>
        <w:tc>
          <w:tcPr>
            <w:tcW w:w="1843" w:type="dxa"/>
            <w:vAlign w:val="center"/>
          </w:tcPr>
          <w:p w:rsidR="007C36DE" w:rsidRDefault="005310FA">
            <w:pPr>
              <w:pStyle w:val="20"/>
              <w:rPr>
                <w:rFonts w:hAnsi="Calibri" w:cs="Arial"/>
                <w:kern w:val="2"/>
                <w:szCs w:val="22"/>
              </w:rPr>
            </w:pPr>
            <w:r>
              <w:rPr>
                <w:rFonts w:hAnsi="Calibri" w:cs="Arial"/>
                <w:kern w:val="2"/>
                <w:szCs w:val="22"/>
              </w:rPr>
              <w:t>长期</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满意度指标</w:t>
            </w:r>
          </w:p>
        </w:tc>
        <w:tc>
          <w:tcPr>
            <w:tcW w:w="2268" w:type="dxa"/>
            <w:vAlign w:val="center"/>
          </w:tcPr>
          <w:p w:rsidR="007C36DE" w:rsidRDefault="005310FA">
            <w:pPr>
              <w:pStyle w:val="20"/>
              <w:rPr>
                <w:rFonts w:hAnsi="Calibri" w:cs="Arial"/>
                <w:kern w:val="2"/>
                <w:szCs w:val="22"/>
              </w:rPr>
            </w:pPr>
            <w:r>
              <w:rPr>
                <w:rFonts w:hAnsi="Calibri" w:cs="Arial"/>
                <w:kern w:val="2"/>
                <w:szCs w:val="22"/>
              </w:rPr>
              <w:t>服务对象满意度指标</w:t>
            </w:r>
          </w:p>
        </w:tc>
        <w:tc>
          <w:tcPr>
            <w:tcW w:w="2605"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2782"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1843"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95</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问卷调查</w:t>
            </w:r>
          </w:p>
        </w:tc>
      </w:tr>
    </w:tbl>
    <w:p w:rsidR="007C36DE" w:rsidRDefault="005310FA">
      <w:pPr>
        <w:tabs>
          <w:tab w:val="left" w:pos="332"/>
        </w:tabs>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tab/>
      </w:r>
    </w:p>
    <w:p w:rsidR="007C36DE" w:rsidRDefault="007C36DE">
      <w:pPr>
        <w:tabs>
          <w:tab w:val="left" w:pos="332"/>
        </w:tabs>
        <w:ind w:firstLineChars="200" w:firstLine="562"/>
        <w:jc w:val="left"/>
        <w:outlineLvl w:val="1"/>
        <w:rPr>
          <w:rFonts w:ascii="楷体_GB2312" w:eastAsia="楷体_GB2312" w:hAnsi="Times New Roman" w:cs="Times New Roman"/>
          <w:b/>
          <w:sz w:val="28"/>
        </w:rPr>
      </w:pPr>
    </w:p>
    <w:p w:rsidR="007C36DE" w:rsidRDefault="005310FA">
      <w:pPr>
        <w:tabs>
          <w:tab w:val="left" w:pos="332"/>
        </w:tabs>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t>3</w:t>
      </w:r>
      <w:r>
        <w:rPr>
          <w:rFonts w:ascii="楷体_GB2312" w:eastAsia="楷体_GB2312" w:hAnsi="Times New Roman" w:cs="Times New Roman"/>
          <w:b/>
          <w:sz w:val="28"/>
        </w:rPr>
        <w:t>.</w:t>
      </w:r>
      <w:r>
        <w:rPr>
          <w:rFonts w:ascii="楷体_GB2312" w:eastAsia="楷体_GB2312" w:hAnsi="Times New Roman" w:cs="Times New Roman"/>
          <w:b/>
          <w:sz w:val="28"/>
        </w:rPr>
        <w:t>（</w:t>
      </w:r>
      <w:r>
        <w:rPr>
          <w:rFonts w:ascii="楷体_GB2312" w:eastAsia="楷体_GB2312" w:hAnsi="Times New Roman" w:cs="Times New Roman" w:hint="eastAsia"/>
          <w:b/>
          <w:sz w:val="28"/>
        </w:rPr>
        <w:t>办案楼改造经费</w:t>
      </w:r>
      <w:r>
        <w:rPr>
          <w:rFonts w:ascii="楷体_GB2312" w:eastAsia="楷体_GB2312" w:hAnsi="Times New Roman" w:cs="Times New Roman"/>
          <w:b/>
          <w:sz w:val="28"/>
        </w:rPr>
        <w:t>）绩效目标表</w:t>
      </w:r>
    </w:p>
    <w:p w:rsidR="007C36DE" w:rsidRDefault="007C36DE">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2605"/>
        <w:gridCol w:w="2782"/>
        <w:gridCol w:w="1843"/>
        <w:gridCol w:w="2155"/>
      </w:tblGrid>
      <w:tr w:rsidR="007C36DE">
        <w:trPr>
          <w:cantSplit/>
          <w:trHeight w:val="397"/>
          <w:tblHeader/>
          <w:jc w:val="center"/>
        </w:trPr>
        <w:tc>
          <w:tcPr>
            <w:tcW w:w="2409" w:type="dxa"/>
            <w:vAlign w:val="center"/>
          </w:tcPr>
          <w:p w:rsidR="007C36DE" w:rsidRDefault="005310FA">
            <w:pPr>
              <w:widowControl/>
              <w:adjustRightInd w:val="0"/>
              <w:snapToGrid w:val="0"/>
              <w:jc w:val="center"/>
              <w:rPr>
                <w:rFonts w:ascii="Times New Roman" w:eastAsia="仿宋_GB2312" w:hAnsi="Times New Roman" w:cs="Times New Roman"/>
                <w:b/>
              </w:rPr>
            </w:pPr>
            <w:r>
              <w:rPr>
                <w:rFonts w:ascii="方正书宋_GBK" w:eastAsia="方正书宋_GBK"/>
                <w:b/>
              </w:rPr>
              <w:lastRenderedPageBreak/>
              <w:t>绩效目标</w:t>
            </w:r>
          </w:p>
        </w:tc>
        <w:tc>
          <w:tcPr>
            <w:tcW w:w="11653" w:type="dxa"/>
            <w:gridSpan w:val="5"/>
            <w:vAlign w:val="center"/>
          </w:tcPr>
          <w:p w:rsidR="007C36DE" w:rsidRDefault="005310FA">
            <w:pPr>
              <w:pStyle w:val="20"/>
              <w:rPr>
                <w:rFonts w:ascii="Times New Roman" w:eastAsia="仿宋_GB2312" w:hAnsi="Times New Roman" w:cs="Times New Roman"/>
                <w:b/>
              </w:rPr>
            </w:pPr>
            <w:r>
              <w:rPr>
                <w:rFonts w:hAnsi="Calibri" w:cs="Arial"/>
                <w:kern w:val="2"/>
                <w:szCs w:val="22"/>
              </w:rPr>
              <w:t>通过项目的开展保障中心办案区域设施设备安全</w:t>
            </w:r>
            <w:r>
              <w:rPr>
                <w:rFonts w:hAnsi="Calibri" w:cs="Arial" w:hint="eastAsia"/>
                <w:kern w:val="2"/>
                <w:szCs w:val="22"/>
              </w:rPr>
              <w:t>。</w:t>
            </w:r>
          </w:p>
        </w:tc>
      </w:tr>
      <w:tr w:rsidR="007C36DE">
        <w:trPr>
          <w:cantSplit/>
          <w:trHeight w:val="397"/>
          <w:tblHeader/>
          <w:jc w:val="center"/>
        </w:trPr>
        <w:tc>
          <w:tcPr>
            <w:tcW w:w="2409"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一级指标</w:t>
            </w:r>
          </w:p>
        </w:tc>
        <w:tc>
          <w:tcPr>
            <w:tcW w:w="2268"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二级指标</w:t>
            </w:r>
          </w:p>
        </w:tc>
        <w:tc>
          <w:tcPr>
            <w:tcW w:w="2605"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三级指标</w:t>
            </w:r>
          </w:p>
        </w:tc>
        <w:tc>
          <w:tcPr>
            <w:tcW w:w="2782"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绩效指标描述</w:t>
            </w:r>
          </w:p>
        </w:tc>
        <w:tc>
          <w:tcPr>
            <w:tcW w:w="1843"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指标值</w:t>
            </w:r>
          </w:p>
        </w:tc>
        <w:tc>
          <w:tcPr>
            <w:tcW w:w="2155" w:type="dxa"/>
            <w:vAlign w:val="center"/>
          </w:tcPr>
          <w:p w:rsidR="007C36DE" w:rsidRDefault="005310FA">
            <w:pPr>
              <w:widowControl/>
              <w:adjustRightInd w:val="0"/>
              <w:snapToGrid w:val="0"/>
              <w:jc w:val="center"/>
              <w:rPr>
                <w:rFonts w:ascii="方正书宋_GBK" w:eastAsia="方正书宋_GBK"/>
                <w:b/>
              </w:rPr>
            </w:pPr>
            <w:r>
              <w:rPr>
                <w:rFonts w:ascii="方正书宋_GBK" w:eastAsia="方正书宋_GBK"/>
                <w:b/>
              </w:rPr>
              <w:t>指标值确定依据</w:t>
            </w:r>
          </w:p>
        </w:tc>
      </w:tr>
      <w:tr w:rsidR="007C36DE">
        <w:trPr>
          <w:cantSplit/>
          <w:trHeight w:val="369"/>
          <w:jc w:val="center"/>
        </w:trPr>
        <w:tc>
          <w:tcPr>
            <w:tcW w:w="2409" w:type="dxa"/>
            <w:vMerge w:val="restart"/>
            <w:vAlign w:val="center"/>
          </w:tcPr>
          <w:p w:rsidR="007C36DE" w:rsidRDefault="005310FA">
            <w:pPr>
              <w:spacing w:line="300" w:lineRule="exact"/>
              <w:jc w:val="center"/>
              <w:rPr>
                <w:rFonts w:ascii="方正书宋_GBK" w:eastAsia="方正书宋_GBK"/>
                <w:b/>
              </w:rPr>
            </w:pPr>
            <w:r>
              <w:rPr>
                <w:rFonts w:ascii="方正书宋_GBK" w:eastAsia="方正书宋_GBK"/>
                <w:b/>
              </w:rPr>
              <w:t>产出指标</w:t>
            </w:r>
          </w:p>
        </w:tc>
        <w:tc>
          <w:tcPr>
            <w:tcW w:w="2268" w:type="dxa"/>
            <w:vAlign w:val="center"/>
          </w:tcPr>
          <w:p w:rsidR="007C36DE" w:rsidRDefault="005310FA">
            <w:pPr>
              <w:pStyle w:val="20"/>
              <w:rPr>
                <w:rFonts w:hAnsi="Calibri" w:cs="Arial"/>
                <w:kern w:val="2"/>
                <w:szCs w:val="22"/>
              </w:rPr>
            </w:pPr>
            <w:r>
              <w:rPr>
                <w:rFonts w:hAnsi="Calibri" w:cs="Arial"/>
                <w:kern w:val="2"/>
                <w:szCs w:val="22"/>
              </w:rPr>
              <w:t>数量指标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保障区域</w:t>
            </w:r>
          </w:p>
        </w:tc>
        <w:tc>
          <w:tcPr>
            <w:tcW w:w="2782" w:type="dxa"/>
            <w:vAlign w:val="center"/>
          </w:tcPr>
          <w:p w:rsidR="007C36DE" w:rsidRDefault="005310FA">
            <w:pPr>
              <w:pStyle w:val="20"/>
              <w:rPr>
                <w:rFonts w:hAnsi="Calibri" w:cs="Arial"/>
                <w:kern w:val="2"/>
                <w:szCs w:val="22"/>
              </w:rPr>
            </w:pPr>
            <w:r>
              <w:rPr>
                <w:rFonts w:hAnsi="Calibri" w:cs="Arial"/>
                <w:kern w:val="2"/>
                <w:szCs w:val="22"/>
              </w:rPr>
              <w:t>保障建筑面积</w:t>
            </w:r>
          </w:p>
        </w:tc>
        <w:tc>
          <w:tcPr>
            <w:tcW w:w="1843" w:type="dxa"/>
            <w:vAlign w:val="center"/>
          </w:tcPr>
          <w:p w:rsidR="007C36DE" w:rsidRDefault="005310FA">
            <w:pPr>
              <w:pStyle w:val="20"/>
              <w:rPr>
                <w:rFonts w:hAnsi="Calibri" w:cs="Arial"/>
                <w:kern w:val="2"/>
                <w:szCs w:val="22"/>
              </w:rPr>
            </w:pPr>
            <w:r>
              <w:rPr>
                <w:rFonts w:hAnsi="Calibri" w:cs="Arial"/>
                <w:kern w:val="2"/>
                <w:szCs w:val="22"/>
              </w:rPr>
              <w:t>6431</w:t>
            </w:r>
            <w:r>
              <w:rPr>
                <w:rFonts w:hAnsi="Calibri" w:cs="Arial"/>
                <w:kern w:val="2"/>
                <w:szCs w:val="22"/>
              </w:rPr>
              <w:t>平方米</w:t>
            </w:r>
          </w:p>
        </w:tc>
        <w:tc>
          <w:tcPr>
            <w:tcW w:w="2155" w:type="dxa"/>
            <w:vAlign w:val="center"/>
          </w:tcPr>
          <w:p w:rsidR="007C36DE" w:rsidRDefault="005310FA">
            <w:pPr>
              <w:pStyle w:val="20"/>
              <w:rPr>
                <w:rFonts w:hAnsi="Calibri" w:cs="Arial"/>
                <w:kern w:val="2"/>
                <w:szCs w:val="22"/>
              </w:rPr>
            </w:pPr>
            <w:r>
              <w:rPr>
                <w:rFonts w:hAnsi="Calibri" w:cs="Arial"/>
                <w:kern w:val="2"/>
                <w:szCs w:val="22"/>
              </w:rPr>
              <w:t>房本</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质量指标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工程质量合格率</w:t>
            </w:r>
          </w:p>
        </w:tc>
        <w:tc>
          <w:tcPr>
            <w:tcW w:w="2782" w:type="dxa"/>
            <w:vAlign w:val="center"/>
          </w:tcPr>
          <w:p w:rsidR="007C36DE" w:rsidRDefault="005310FA">
            <w:pPr>
              <w:pStyle w:val="20"/>
              <w:rPr>
                <w:rFonts w:hAnsi="Calibri" w:cs="Arial"/>
                <w:kern w:val="2"/>
                <w:szCs w:val="22"/>
              </w:rPr>
            </w:pPr>
            <w:r>
              <w:rPr>
                <w:rFonts w:hAnsi="Calibri" w:cs="Arial"/>
                <w:kern w:val="2"/>
                <w:szCs w:val="22"/>
              </w:rPr>
              <w:t>一次性验收合格率</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时效指标</w:t>
            </w:r>
          </w:p>
        </w:tc>
        <w:tc>
          <w:tcPr>
            <w:tcW w:w="2605" w:type="dxa"/>
            <w:vAlign w:val="center"/>
          </w:tcPr>
          <w:p w:rsidR="007C36DE" w:rsidRDefault="005310FA">
            <w:pPr>
              <w:pStyle w:val="20"/>
              <w:rPr>
                <w:rFonts w:hAnsi="Calibri" w:cs="Arial"/>
                <w:kern w:val="2"/>
                <w:szCs w:val="22"/>
              </w:rPr>
            </w:pPr>
            <w:r>
              <w:rPr>
                <w:rFonts w:hAnsi="Calibri" w:cs="Arial"/>
                <w:kern w:val="2"/>
                <w:szCs w:val="22"/>
              </w:rPr>
              <w:t>完成时间</w:t>
            </w:r>
          </w:p>
        </w:tc>
        <w:tc>
          <w:tcPr>
            <w:tcW w:w="2782" w:type="dxa"/>
            <w:vAlign w:val="center"/>
          </w:tcPr>
          <w:p w:rsidR="007C36DE" w:rsidRDefault="005310FA">
            <w:pPr>
              <w:pStyle w:val="20"/>
              <w:rPr>
                <w:rFonts w:hAnsi="Calibri" w:cs="Arial"/>
                <w:kern w:val="2"/>
                <w:szCs w:val="22"/>
              </w:rPr>
            </w:pPr>
            <w:r>
              <w:rPr>
                <w:rFonts w:hAnsi="Calibri" w:cs="Arial"/>
                <w:kern w:val="2"/>
                <w:szCs w:val="22"/>
              </w:rPr>
              <w:t>验收合格时间</w:t>
            </w:r>
          </w:p>
        </w:tc>
        <w:tc>
          <w:tcPr>
            <w:tcW w:w="1843" w:type="dxa"/>
            <w:vAlign w:val="center"/>
          </w:tcPr>
          <w:p w:rsidR="007C36DE" w:rsidRDefault="005310FA">
            <w:pPr>
              <w:pStyle w:val="20"/>
              <w:rPr>
                <w:rFonts w:hAnsi="Calibri" w:cs="Arial"/>
                <w:kern w:val="2"/>
                <w:szCs w:val="22"/>
              </w:rPr>
            </w:pPr>
            <w:r>
              <w:rPr>
                <w:rFonts w:hAnsi="Calibri" w:cs="Arial"/>
                <w:kern w:val="2"/>
                <w:szCs w:val="22"/>
              </w:rPr>
              <w:t>2022</w:t>
            </w:r>
            <w:r>
              <w:rPr>
                <w:rFonts w:hAnsi="Calibri" w:cs="Arial"/>
                <w:kern w:val="2"/>
                <w:szCs w:val="22"/>
              </w:rPr>
              <w:t>年</w:t>
            </w:r>
            <w:r>
              <w:rPr>
                <w:rFonts w:hAnsi="Calibri" w:cs="Arial"/>
                <w:kern w:val="2"/>
                <w:szCs w:val="22"/>
              </w:rPr>
              <w:t>10</w:t>
            </w:r>
            <w:r>
              <w:rPr>
                <w:rFonts w:hAnsi="Calibri" w:cs="Arial"/>
                <w:kern w:val="2"/>
                <w:szCs w:val="22"/>
              </w:rPr>
              <w:t>月底</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成本指标</w:t>
            </w:r>
          </w:p>
        </w:tc>
        <w:tc>
          <w:tcPr>
            <w:tcW w:w="2605" w:type="dxa"/>
            <w:vAlign w:val="center"/>
          </w:tcPr>
          <w:p w:rsidR="007C36DE" w:rsidRDefault="005310FA">
            <w:pPr>
              <w:pStyle w:val="20"/>
              <w:rPr>
                <w:rFonts w:hAnsi="Calibri" w:cs="Arial"/>
                <w:kern w:val="2"/>
                <w:szCs w:val="22"/>
              </w:rPr>
            </w:pPr>
            <w:r>
              <w:rPr>
                <w:rFonts w:hAnsi="Calibri" w:cs="Arial" w:hint="eastAsia"/>
                <w:kern w:val="2"/>
                <w:szCs w:val="22"/>
              </w:rPr>
              <w:t>资金成本</w:t>
            </w:r>
          </w:p>
        </w:tc>
        <w:tc>
          <w:tcPr>
            <w:tcW w:w="2782" w:type="dxa"/>
            <w:vAlign w:val="center"/>
          </w:tcPr>
          <w:p w:rsidR="007C36DE" w:rsidRDefault="005310FA">
            <w:pPr>
              <w:pStyle w:val="20"/>
              <w:rPr>
                <w:rFonts w:hAnsi="Calibri" w:cs="Arial"/>
                <w:kern w:val="2"/>
                <w:szCs w:val="22"/>
              </w:rPr>
            </w:pPr>
            <w:r>
              <w:rPr>
                <w:rFonts w:hAnsi="Calibri" w:cs="Arial" w:hint="eastAsia"/>
                <w:kern w:val="2"/>
                <w:szCs w:val="22"/>
              </w:rPr>
              <w:t>办案楼改造项目资金成本控制在预算内</w:t>
            </w:r>
          </w:p>
        </w:tc>
        <w:tc>
          <w:tcPr>
            <w:tcW w:w="1843" w:type="dxa"/>
            <w:vAlign w:val="center"/>
          </w:tcPr>
          <w:p w:rsidR="007C36DE" w:rsidRDefault="005310FA">
            <w:pPr>
              <w:pStyle w:val="20"/>
              <w:rPr>
                <w:rFonts w:hAnsi="Calibri" w:cs="Arial"/>
                <w:kern w:val="2"/>
                <w:szCs w:val="22"/>
              </w:rPr>
            </w:pPr>
            <w:r>
              <w:rPr>
                <w:rFonts w:hAnsi="Calibri" w:cs="Arial" w:hint="eastAsia"/>
                <w:kern w:val="2"/>
                <w:szCs w:val="22"/>
              </w:rPr>
              <w:t>120.36</w:t>
            </w:r>
            <w:r>
              <w:rPr>
                <w:rFonts w:hAnsi="Calibri" w:cs="Arial" w:hint="eastAsia"/>
                <w:kern w:val="2"/>
                <w:szCs w:val="22"/>
              </w:rPr>
              <w:t>万元</w:t>
            </w:r>
          </w:p>
        </w:tc>
        <w:tc>
          <w:tcPr>
            <w:tcW w:w="2155" w:type="dxa"/>
            <w:vAlign w:val="center"/>
          </w:tcPr>
          <w:p w:rsidR="007C36DE" w:rsidRDefault="005310FA">
            <w:pPr>
              <w:pStyle w:val="20"/>
              <w:rPr>
                <w:rFonts w:hAnsi="Calibri" w:cs="Arial"/>
                <w:kern w:val="2"/>
                <w:szCs w:val="22"/>
              </w:rPr>
            </w:pPr>
            <w:r>
              <w:rPr>
                <w:rFonts w:hAnsi="Calibri" w:cs="Arial" w:hint="eastAsia"/>
                <w:kern w:val="2"/>
                <w:szCs w:val="22"/>
              </w:rPr>
              <w:t>计划</w:t>
            </w:r>
          </w:p>
        </w:tc>
      </w:tr>
      <w:tr w:rsidR="007C36DE">
        <w:trPr>
          <w:cantSplit/>
          <w:trHeight w:val="369"/>
          <w:jc w:val="center"/>
        </w:trPr>
        <w:tc>
          <w:tcPr>
            <w:tcW w:w="2409" w:type="dxa"/>
            <w:vMerge w:val="restart"/>
            <w:vAlign w:val="center"/>
          </w:tcPr>
          <w:p w:rsidR="007C36DE" w:rsidRDefault="005310FA">
            <w:pPr>
              <w:spacing w:line="300" w:lineRule="exact"/>
              <w:jc w:val="center"/>
              <w:rPr>
                <w:rFonts w:ascii="方正书宋_GBK" w:eastAsia="方正书宋_GBK"/>
                <w:b/>
              </w:rPr>
            </w:pPr>
            <w:r>
              <w:rPr>
                <w:rFonts w:ascii="方正书宋_GBK" w:eastAsia="方正书宋_GBK"/>
                <w:b/>
              </w:rPr>
              <w:t>效果指标</w:t>
            </w:r>
          </w:p>
        </w:tc>
        <w:tc>
          <w:tcPr>
            <w:tcW w:w="2268" w:type="dxa"/>
            <w:vAlign w:val="center"/>
          </w:tcPr>
          <w:p w:rsidR="007C36DE" w:rsidRDefault="005310FA">
            <w:pPr>
              <w:pStyle w:val="20"/>
              <w:rPr>
                <w:rFonts w:hAnsi="Calibri" w:cs="Arial"/>
                <w:kern w:val="2"/>
                <w:szCs w:val="22"/>
              </w:rPr>
            </w:pPr>
            <w:r>
              <w:rPr>
                <w:rFonts w:hAnsi="Calibri" w:cs="Arial"/>
                <w:kern w:val="2"/>
                <w:szCs w:val="22"/>
              </w:rPr>
              <w:t>社会效益指标</w:t>
            </w:r>
          </w:p>
        </w:tc>
        <w:tc>
          <w:tcPr>
            <w:tcW w:w="2605" w:type="dxa"/>
            <w:vAlign w:val="center"/>
          </w:tcPr>
          <w:p w:rsidR="007C36DE" w:rsidRDefault="005310FA">
            <w:pPr>
              <w:pStyle w:val="20"/>
              <w:rPr>
                <w:rFonts w:hAnsi="Calibri" w:cs="Arial"/>
                <w:kern w:val="2"/>
                <w:szCs w:val="22"/>
              </w:rPr>
            </w:pPr>
            <w:r>
              <w:rPr>
                <w:rFonts w:hAnsi="Calibri" w:cs="Arial"/>
                <w:kern w:val="2"/>
                <w:szCs w:val="22"/>
              </w:rPr>
              <w:t>改善办案安全状况</w:t>
            </w:r>
          </w:p>
        </w:tc>
        <w:tc>
          <w:tcPr>
            <w:tcW w:w="2782" w:type="dxa"/>
            <w:vAlign w:val="center"/>
          </w:tcPr>
          <w:p w:rsidR="007C36DE" w:rsidRDefault="005310FA">
            <w:pPr>
              <w:pStyle w:val="20"/>
              <w:rPr>
                <w:rFonts w:hAnsi="Calibri" w:cs="Arial"/>
                <w:kern w:val="2"/>
                <w:szCs w:val="22"/>
              </w:rPr>
            </w:pPr>
            <w:r>
              <w:rPr>
                <w:rFonts w:hAnsi="Calibri" w:cs="Arial"/>
                <w:kern w:val="2"/>
                <w:szCs w:val="22"/>
              </w:rPr>
              <w:t>满足办案安全及办案人员生活环境需求</w:t>
            </w:r>
          </w:p>
        </w:tc>
        <w:tc>
          <w:tcPr>
            <w:tcW w:w="1843" w:type="dxa"/>
            <w:vAlign w:val="center"/>
          </w:tcPr>
          <w:p w:rsidR="007C36DE" w:rsidRDefault="005310FA">
            <w:pPr>
              <w:pStyle w:val="20"/>
              <w:rPr>
                <w:rFonts w:hAnsi="Calibri" w:cs="Arial"/>
                <w:kern w:val="2"/>
                <w:szCs w:val="22"/>
              </w:rPr>
            </w:pPr>
            <w:r>
              <w:rPr>
                <w:rFonts w:hAnsi="Calibri" w:cs="Arial"/>
                <w:kern w:val="2"/>
                <w:szCs w:val="22"/>
              </w:rPr>
              <w:t>满足需求</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pPr>
              <w:spacing w:line="300" w:lineRule="exact"/>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可持续影响指标</w:t>
            </w:r>
          </w:p>
        </w:tc>
        <w:tc>
          <w:tcPr>
            <w:tcW w:w="2605" w:type="dxa"/>
            <w:vAlign w:val="center"/>
          </w:tcPr>
          <w:p w:rsidR="007C36DE" w:rsidRDefault="005310FA">
            <w:pPr>
              <w:pStyle w:val="20"/>
              <w:rPr>
                <w:rFonts w:hAnsi="Calibri" w:cs="Arial"/>
                <w:kern w:val="2"/>
                <w:szCs w:val="22"/>
              </w:rPr>
            </w:pPr>
            <w:r>
              <w:rPr>
                <w:rFonts w:hAnsi="Calibri" w:cs="Arial"/>
                <w:kern w:val="2"/>
                <w:szCs w:val="22"/>
              </w:rPr>
              <w:t>项目可持续期</w:t>
            </w:r>
          </w:p>
        </w:tc>
        <w:tc>
          <w:tcPr>
            <w:tcW w:w="2782" w:type="dxa"/>
            <w:vAlign w:val="center"/>
          </w:tcPr>
          <w:p w:rsidR="007C36DE" w:rsidRDefault="005310FA">
            <w:pPr>
              <w:pStyle w:val="20"/>
              <w:rPr>
                <w:rFonts w:hAnsi="Calibri" w:cs="Arial"/>
                <w:kern w:val="2"/>
                <w:szCs w:val="22"/>
              </w:rPr>
            </w:pPr>
            <w:r>
              <w:rPr>
                <w:rFonts w:hAnsi="Calibri" w:cs="Arial"/>
                <w:kern w:val="2"/>
                <w:szCs w:val="22"/>
              </w:rPr>
              <w:t>本项目持续年限</w:t>
            </w:r>
          </w:p>
        </w:tc>
        <w:tc>
          <w:tcPr>
            <w:tcW w:w="1843" w:type="dxa"/>
            <w:vAlign w:val="center"/>
          </w:tcPr>
          <w:p w:rsidR="007C36DE" w:rsidRDefault="005310FA">
            <w:pPr>
              <w:pStyle w:val="20"/>
              <w:rPr>
                <w:rFonts w:hAnsi="Calibri" w:cs="Arial"/>
                <w:kern w:val="2"/>
                <w:szCs w:val="22"/>
              </w:rPr>
            </w:pPr>
            <w:r>
              <w:rPr>
                <w:rFonts w:hAnsi="Calibri" w:cs="Arial"/>
                <w:kern w:val="2"/>
                <w:szCs w:val="22"/>
              </w:rPr>
              <w:t>长期使用</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t>满意度指标</w:t>
            </w:r>
          </w:p>
        </w:tc>
        <w:tc>
          <w:tcPr>
            <w:tcW w:w="2268" w:type="dxa"/>
            <w:vAlign w:val="center"/>
          </w:tcPr>
          <w:p w:rsidR="007C36DE" w:rsidRDefault="005310FA">
            <w:pPr>
              <w:pStyle w:val="20"/>
              <w:rPr>
                <w:rFonts w:hAnsi="Calibri" w:cs="Arial"/>
                <w:kern w:val="2"/>
                <w:szCs w:val="22"/>
              </w:rPr>
            </w:pPr>
            <w:r>
              <w:rPr>
                <w:rFonts w:hAnsi="Calibri" w:cs="Arial"/>
                <w:kern w:val="2"/>
                <w:szCs w:val="22"/>
              </w:rPr>
              <w:t>服务对象满意度指标</w:t>
            </w:r>
          </w:p>
        </w:tc>
        <w:tc>
          <w:tcPr>
            <w:tcW w:w="2605"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2782"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1843"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95%</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bl>
    <w:p w:rsidR="007C36DE" w:rsidRDefault="007C36DE">
      <w:pPr>
        <w:ind w:firstLineChars="200" w:firstLine="562"/>
        <w:jc w:val="left"/>
        <w:outlineLvl w:val="1"/>
        <w:rPr>
          <w:rFonts w:ascii="楷体_GB2312" w:eastAsia="楷体_GB2312" w:hAnsi="Times New Roman" w:cs="Times New Roman"/>
          <w:b/>
          <w:sz w:val="28"/>
        </w:rPr>
      </w:pPr>
    </w:p>
    <w:p w:rsidR="007C36DE" w:rsidRDefault="005310FA">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t>4</w:t>
      </w:r>
      <w:r>
        <w:rPr>
          <w:rFonts w:ascii="楷体_GB2312" w:eastAsia="楷体_GB2312" w:hAnsi="Times New Roman" w:cs="Times New Roman"/>
          <w:b/>
          <w:sz w:val="28"/>
        </w:rPr>
        <w:t>.</w:t>
      </w:r>
      <w:r>
        <w:rPr>
          <w:rFonts w:ascii="楷体_GB2312" w:eastAsia="楷体_GB2312" w:hAnsi="Times New Roman" w:cs="Times New Roman"/>
          <w:b/>
          <w:sz w:val="28"/>
        </w:rPr>
        <w:t>（</w:t>
      </w:r>
      <w:r>
        <w:rPr>
          <w:rFonts w:ascii="楷体_GB2312" w:eastAsia="楷体_GB2312" w:hAnsi="Times New Roman" w:cs="Times New Roman" w:hint="eastAsia"/>
          <w:b/>
          <w:sz w:val="28"/>
        </w:rPr>
        <w:t>办案综合保障经费</w:t>
      </w:r>
      <w:r>
        <w:rPr>
          <w:rFonts w:ascii="楷体_GB2312" w:eastAsia="楷体_GB2312" w:hAnsi="Times New Roman" w:cs="Times New Roman"/>
          <w:b/>
          <w:sz w:val="28"/>
        </w:rPr>
        <w:t>）绩效目标表</w:t>
      </w:r>
    </w:p>
    <w:p w:rsidR="007C36DE" w:rsidRDefault="007C36DE">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2605"/>
        <w:gridCol w:w="2976"/>
        <w:gridCol w:w="1649"/>
        <w:gridCol w:w="2155"/>
      </w:tblGrid>
      <w:tr w:rsidR="007C36DE">
        <w:trPr>
          <w:cantSplit/>
          <w:trHeight w:val="397"/>
          <w:tblHeader/>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lastRenderedPageBreak/>
              <w:t>绩效目标</w:t>
            </w:r>
          </w:p>
        </w:tc>
        <w:tc>
          <w:tcPr>
            <w:tcW w:w="11653" w:type="dxa"/>
            <w:gridSpan w:val="5"/>
            <w:vAlign w:val="center"/>
          </w:tcPr>
          <w:p w:rsidR="007C36DE" w:rsidRDefault="005310FA">
            <w:pPr>
              <w:pStyle w:val="20"/>
              <w:rPr>
                <w:rFonts w:ascii="Times New Roman" w:eastAsia="仿宋_GB2312" w:hAnsi="Times New Roman" w:cs="Times New Roman"/>
                <w:b/>
              </w:rPr>
            </w:pPr>
            <w:r>
              <w:rPr>
                <w:rFonts w:hAnsi="Calibri" w:cs="Arial"/>
                <w:kern w:val="2"/>
                <w:szCs w:val="22"/>
              </w:rPr>
              <w:t>通过项目的开展提供安全、优质食品，实现安全、舒适办案环境。</w:t>
            </w:r>
          </w:p>
        </w:tc>
      </w:tr>
      <w:tr w:rsidR="007C36DE">
        <w:trPr>
          <w:cantSplit/>
          <w:trHeight w:val="397"/>
          <w:tblHeader/>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t>一级指标</w:t>
            </w:r>
          </w:p>
        </w:tc>
        <w:tc>
          <w:tcPr>
            <w:tcW w:w="2268" w:type="dxa"/>
            <w:vAlign w:val="center"/>
          </w:tcPr>
          <w:p w:rsidR="007C36DE" w:rsidRDefault="005310FA">
            <w:pPr>
              <w:spacing w:line="300" w:lineRule="exact"/>
              <w:jc w:val="center"/>
              <w:rPr>
                <w:rFonts w:ascii="方正书宋_GBK" w:eastAsia="方正书宋_GBK"/>
                <w:b/>
              </w:rPr>
            </w:pPr>
            <w:r>
              <w:rPr>
                <w:rFonts w:ascii="方正书宋_GBK" w:eastAsia="方正书宋_GBK"/>
                <w:b/>
              </w:rPr>
              <w:t>二级指标</w:t>
            </w:r>
          </w:p>
        </w:tc>
        <w:tc>
          <w:tcPr>
            <w:tcW w:w="2605" w:type="dxa"/>
            <w:vAlign w:val="center"/>
          </w:tcPr>
          <w:p w:rsidR="007C36DE" w:rsidRDefault="005310FA">
            <w:pPr>
              <w:spacing w:line="300" w:lineRule="exact"/>
              <w:jc w:val="center"/>
              <w:rPr>
                <w:rFonts w:ascii="方正书宋_GBK" w:eastAsia="方正书宋_GBK"/>
                <w:b/>
              </w:rPr>
            </w:pPr>
            <w:r>
              <w:rPr>
                <w:rFonts w:ascii="方正书宋_GBK" w:eastAsia="方正书宋_GBK"/>
                <w:b/>
              </w:rPr>
              <w:t>三级指标</w:t>
            </w:r>
          </w:p>
        </w:tc>
        <w:tc>
          <w:tcPr>
            <w:tcW w:w="2976" w:type="dxa"/>
            <w:vAlign w:val="center"/>
          </w:tcPr>
          <w:p w:rsidR="007C36DE" w:rsidRDefault="005310FA">
            <w:pPr>
              <w:spacing w:line="300" w:lineRule="exact"/>
              <w:jc w:val="center"/>
              <w:rPr>
                <w:rFonts w:ascii="方正书宋_GBK" w:eastAsia="方正书宋_GBK"/>
                <w:b/>
              </w:rPr>
            </w:pPr>
            <w:r>
              <w:rPr>
                <w:rFonts w:ascii="方正书宋_GBK" w:eastAsia="方正书宋_GBK"/>
                <w:b/>
              </w:rPr>
              <w:t>绩效指标描述</w:t>
            </w:r>
          </w:p>
        </w:tc>
        <w:tc>
          <w:tcPr>
            <w:tcW w:w="1649" w:type="dxa"/>
            <w:vAlign w:val="center"/>
          </w:tcPr>
          <w:p w:rsidR="007C36DE" w:rsidRDefault="005310FA">
            <w:pPr>
              <w:spacing w:line="300" w:lineRule="exact"/>
              <w:jc w:val="center"/>
              <w:rPr>
                <w:rFonts w:ascii="方正书宋_GBK" w:eastAsia="方正书宋_GBK"/>
                <w:b/>
              </w:rPr>
            </w:pPr>
            <w:r>
              <w:rPr>
                <w:rFonts w:ascii="方正书宋_GBK" w:eastAsia="方正书宋_GBK"/>
                <w:b/>
              </w:rPr>
              <w:t>指标值</w:t>
            </w:r>
          </w:p>
        </w:tc>
        <w:tc>
          <w:tcPr>
            <w:tcW w:w="2155" w:type="dxa"/>
            <w:vAlign w:val="center"/>
          </w:tcPr>
          <w:p w:rsidR="007C36DE" w:rsidRDefault="005310FA">
            <w:pPr>
              <w:spacing w:line="300" w:lineRule="exact"/>
              <w:jc w:val="center"/>
              <w:rPr>
                <w:rFonts w:ascii="方正书宋_GBK" w:eastAsia="方正书宋_GBK"/>
                <w:b/>
              </w:rPr>
            </w:pPr>
            <w:r>
              <w:rPr>
                <w:rFonts w:ascii="方正书宋_GBK" w:eastAsia="方正书宋_GBK"/>
                <w:b/>
              </w:rPr>
              <w:t>指标值确定依据</w:t>
            </w:r>
          </w:p>
        </w:tc>
      </w:tr>
      <w:tr w:rsidR="007C36DE">
        <w:trPr>
          <w:cantSplit/>
          <w:trHeight w:val="369"/>
          <w:jc w:val="center"/>
        </w:trPr>
        <w:tc>
          <w:tcPr>
            <w:tcW w:w="2409" w:type="dxa"/>
            <w:vMerge w:val="restart"/>
            <w:vAlign w:val="center"/>
          </w:tcPr>
          <w:p w:rsidR="007C36DE" w:rsidRDefault="005310FA">
            <w:pPr>
              <w:spacing w:line="300" w:lineRule="exact"/>
              <w:jc w:val="center"/>
              <w:rPr>
                <w:rFonts w:ascii="方正书宋_GBK" w:eastAsia="方正书宋_GBK"/>
                <w:b/>
              </w:rPr>
            </w:pPr>
            <w:r>
              <w:rPr>
                <w:rFonts w:ascii="方正书宋_GBK" w:eastAsia="方正书宋_GBK"/>
                <w:b/>
              </w:rPr>
              <w:t>产出指标</w:t>
            </w:r>
          </w:p>
        </w:tc>
        <w:tc>
          <w:tcPr>
            <w:tcW w:w="2268" w:type="dxa"/>
            <w:vAlign w:val="center"/>
          </w:tcPr>
          <w:p w:rsidR="007C36DE" w:rsidRDefault="005310FA">
            <w:pPr>
              <w:pStyle w:val="20"/>
              <w:rPr>
                <w:rFonts w:hAnsi="Calibri" w:cs="Arial"/>
                <w:kern w:val="2"/>
                <w:szCs w:val="22"/>
              </w:rPr>
            </w:pPr>
            <w:r>
              <w:rPr>
                <w:rFonts w:hAnsi="Calibri" w:cs="Arial"/>
                <w:kern w:val="2"/>
                <w:szCs w:val="22"/>
              </w:rPr>
              <w:t>数量指标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工作人员数量</w:t>
            </w:r>
          </w:p>
        </w:tc>
        <w:tc>
          <w:tcPr>
            <w:tcW w:w="2976" w:type="dxa"/>
            <w:vAlign w:val="center"/>
          </w:tcPr>
          <w:p w:rsidR="007C36DE" w:rsidRDefault="005310FA">
            <w:pPr>
              <w:pStyle w:val="20"/>
              <w:rPr>
                <w:rFonts w:hAnsi="Calibri" w:cs="Arial"/>
                <w:kern w:val="2"/>
                <w:szCs w:val="22"/>
              </w:rPr>
            </w:pPr>
            <w:r>
              <w:rPr>
                <w:rFonts w:hAnsi="Calibri" w:cs="Arial"/>
                <w:kern w:val="2"/>
                <w:szCs w:val="22"/>
              </w:rPr>
              <w:t>拟使用工作人员数量</w:t>
            </w:r>
          </w:p>
        </w:tc>
        <w:tc>
          <w:tcPr>
            <w:tcW w:w="1649"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hint="eastAsia"/>
                <w:kern w:val="2"/>
                <w:szCs w:val="22"/>
              </w:rPr>
              <w:t>116</w:t>
            </w:r>
            <w:r>
              <w:rPr>
                <w:rFonts w:hAnsi="Calibri" w:cs="Arial"/>
                <w:kern w:val="2"/>
                <w:szCs w:val="22"/>
              </w:rPr>
              <w:t>人</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质量指标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餐厅服务质量</w:t>
            </w:r>
          </w:p>
        </w:tc>
        <w:tc>
          <w:tcPr>
            <w:tcW w:w="2976" w:type="dxa"/>
            <w:vAlign w:val="center"/>
          </w:tcPr>
          <w:p w:rsidR="007C36DE" w:rsidRDefault="005310FA">
            <w:pPr>
              <w:pStyle w:val="20"/>
              <w:rPr>
                <w:rFonts w:hAnsi="Calibri" w:cs="Arial"/>
                <w:kern w:val="2"/>
                <w:szCs w:val="22"/>
              </w:rPr>
            </w:pPr>
            <w:r>
              <w:rPr>
                <w:rFonts w:hAnsi="Calibri" w:cs="Arial"/>
                <w:kern w:val="2"/>
                <w:szCs w:val="22"/>
              </w:rPr>
              <w:t>承包单位餐厅服务满意率</w:t>
            </w:r>
          </w:p>
        </w:tc>
        <w:tc>
          <w:tcPr>
            <w:tcW w:w="1649"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95</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时效指标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保障及时性</w:t>
            </w:r>
          </w:p>
        </w:tc>
        <w:tc>
          <w:tcPr>
            <w:tcW w:w="2976" w:type="dxa"/>
            <w:vAlign w:val="center"/>
          </w:tcPr>
          <w:p w:rsidR="007C36DE" w:rsidRDefault="005310FA">
            <w:pPr>
              <w:pStyle w:val="20"/>
              <w:rPr>
                <w:rFonts w:hAnsi="Calibri" w:cs="Arial"/>
                <w:kern w:val="2"/>
                <w:szCs w:val="22"/>
              </w:rPr>
            </w:pPr>
            <w:r>
              <w:rPr>
                <w:rFonts w:hAnsi="Calibri" w:cs="Arial"/>
                <w:kern w:val="2"/>
                <w:szCs w:val="22"/>
              </w:rPr>
              <w:t>保障及时性，符合合同规定</w:t>
            </w:r>
          </w:p>
        </w:tc>
        <w:tc>
          <w:tcPr>
            <w:tcW w:w="1649"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合同</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成本指标</w:t>
            </w:r>
          </w:p>
        </w:tc>
        <w:tc>
          <w:tcPr>
            <w:tcW w:w="2605" w:type="dxa"/>
            <w:vAlign w:val="center"/>
          </w:tcPr>
          <w:p w:rsidR="007C36DE" w:rsidRDefault="005310FA">
            <w:pPr>
              <w:pStyle w:val="20"/>
              <w:rPr>
                <w:rFonts w:hAnsi="Calibri" w:cs="Arial"/>
                <w:kern w:val="2"/>
                <w:szCs w:val="22"/>
              </w:rPr>
            </w:pPr>
            <w:r>
              <w:rPr>
                <w:rFonts w:hAnsi="Calibri" w:cs="Arial"/>
                <w:kern w:val="2"/>
                <w:szCs w:val="22"/>
              </w:rPr>
              <w:t>总体成本控制</w:t>
            </w:r>
          </w:p>
        </w:tc>
        <w:tc>
          <w:tcPr>
            <w:tcW w:w="2976" w:type="dxa"/>
            <w:vAlign w:val="center"/>
          </w:tcPr>
          <w:p w:rsidR="007C36DE" w:rsidRDefault="005310FA">
            <w:pPr>
              <w:pStyle w:val="20"/>
              <w:rPr>
                <w:rFonts w:hAnsi="Calibri" w:cs="Arial"/>
                <w:kern w:val="2"/>
                <w:szCs w:val="22"/>
              </w:rPr>
            </w:pPr>
            <w:r>
              <w:rPr>
                <w:rFonts w:hAnsi="Calibri" w:cs="Arial"/>
                <w:kern w:val="2"/>
                <w:szCs w:val="22"/>
              </w:rPr>
              <w:t>控制总成本</w:t>
            </w:r>
          </w:p>
        </w:tc>
        <w:tc>
          <w:tcPr>
            <w:tcW w:w="1649"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700</w:t>
            </w:r>
            <w:r>
              <w:rPr>
                <w:rFonts w:hAnsi="Calibri" w:cs="Arial"/>
                <w:kern w:val="2"/>
                <w:szCs w:val="22"/>
              </w:rPr>
              <w:t>万元</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restart"/>
            <w:vAlign w:val="center"/>
          </w:tcPr>
          <w:p w:rsidR="007C36DE" w:rsidRDefault="005310FA">
            <w:pPr>
              <w:spacing w:line="300" w:lineRule="exact"/>
              <w:jc w:val="center"/>
              <w:rPr>
                <w:rFonts w:ascii="方正书宋_GBK" w:eastAsia="方正书宋_GBK"/>
                <w:b/>
              </w:rPr>
            </w:pPr>
            <w:r>
              <w:rPr>
                <w:rFonts w:ascii="方正书宋_GBK" w:eastAsia="方正书宋_GBK"/>
                <w:b/>
              </w:rPr>
              <w:t>效果指标</w:t>
            </w:r>
          </w:p>
        </w:tc>
        <w:tc>
          <w:tcPr>
            <w:tcW w:w="2268" w:type="dxa"/>
            <w:vAlign w:val="center"/>
          </w:tcPr>
          <w:p w:rsidR="007C36DE" w:rsidRDefault="005310FA">
            <w:pPr>
              <w:pStyle w:val="20"/>
              <w:rPr>
                <w:rFonts w:hAnsi="Calibri" w:cs="Arial"/>
                <w:kern w:val="2"/>
                <w:szCs w:val="22"/>
              </w:rPr>
            </w:pPr>
            <w:r>
              <w:rPr>
                <w:rFonts w:hAnsi="Calibri" w:cs="Arial"/>
                <w:kern w:val="2"/>
                <w:szCs w:val="22"/>
              </w:rPr>
              <w:t>社会效益指标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保障正常运转率</w:t>
            </w:r>
          </w:p>
        </w:tc>
        <w:tc>
          <w:tcPr>
            <w:tcW w:w="2976" w:type="dxa"/>
            <w:vAlign w:val="center"/>
          </w:tcPr>
          <w:p w:rsidR="007C36DE" w:rsidRDefault="005310FA">
            <w:pPr>
              <w:pStyle w:val="20"/>
              <w:rPr>
                <w:rFonts w:hAnsi="Calibri" w:cs="Arial"/>
                <w:kern w:val="2"/>
                <w:szCs w:val="22"/>
              </w:rPr>
            </w:pPr>
            <w:r>
              <w:rPr>
                <w:rFonts w:hAnsi="Calibri" w:cs="Arial"/>
                <w:kern w:val="2"/>
                <w:szCs w:val="22"/>
              </w:rPr>
              <w:t>保障餐厅、物业、安保等运转</w:t>
            </w:r>
          </w:p>
        </w:tc>
        <w:tc>
          <w:tcPr>
            <w:tcW w:w="1649"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pPr>
              <w:spacing w:line="300" w:lineRule="exact"/>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可持续影响指标</w:t>
            </w:r>
          </w:p>
        </w:tc>
        <w:tc>
          <w:tcPr>
            <w:tcW w:w="2605" w:type="dxa"/>
            <w:vAlign w:val="center"/>
          </w:tcPr>
          <w:p w:rsidR="007C36DE" w:rsidRDefault="005310FA">
            <w:pPr>
              <w:pStyle w:val="20"/>
              <w:rPr>
                <w:rFonts w:hAnsi="Calibri" w:cs="Arial"/>
                <w:kern w:val="2"/>
                <w:szCs w:val="22"/>
              </w:rPr>
            </w:pPr>
            <w:r>
              <w:rPr>
                <w:rFonts w:hAnsi="Calibri" w:cs="Arial"/>
                <w:kern w:val="2"/>
                <w:szCs w:val="22"/>
              </w:rPr>
              <w:t>项目可持续期</w:t>
            </w:r>
          </w:p>
        </w:tc>
        <w:tc>
          <w:tcPr>
            <w:tcW w:w="2976" w:type="dxa"/>
            <w:vAlign w:val="center"/>
          </w:tcPr>
          <w:p w:rsidR="007C36DE" w:rsidRDefault="005310FA">
            <w:pPr>
              <w:pStyle w:val="20"/>
              <w:rPr>
                <w:rFonts w:hAnsi="Calibri" w:cs="Arial"/>
                <w:kern w:val="2"/>
                <w:szCs w:val="22"/>
              </w:rPr>
            </w:pPr>
            <w:r>
              <w:rPr>
                <w:rFonts w:hAnsi="Calibri" w:cs="Arial"/>
                <w:kern w:val="2"/>
                <w:szCs w:val="22"/>
              </w:rPr>
              <w:t>本项目持续年限</w:t>
            </w:r>
          </w:p>
        </w:tc>
        <w:tc>
          <w:tcPr>
            <w:tcW w:w="1649" w:type="dxa"/>
            <w:vAlign w:val="center"/>
          </w:tcPr>
          <w:p w:rsidR="007C36DE" w:rsidRDefault="005310FA">
            <w:pPr>
              <w:pStyle w:val="20"/>
              <w:rPr>
                <w:rFonts w:hAnsi="Calibri" w:cs="Arial"/>
                <w:kern w:val="2"/>
                <w:szCs w:val="22"/>
              </w:rPr>
            </w:pPr>
            <w:r>
              <w:rPr>
                <w:rFonts w:hAnsi="Calibri" w:cs="Arial"/>
                <w:kern w:val="2"/>
                <w:szCs w:val="22"/>
              </w:rPr>
              <w:t>1</w:t>
            </w:r>
            <w:r>
              <w:rPr>
                <w:rFonts w:hAnsi="Calibri" w:cs="Arial"/>
                <w:kern w:val="2"/>
                <w:szCs w:val="22"/>
              </w:rPr>
              <w:t>年</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t>满意度指标</w:t>
            </w:r>
          </w:p>
        </w:tc>
        <w:tc>
          <w:tcPr>
            <w:tcW w:w="2268" w:type="dxa"/>
            <w:vAlign w:val="center"/>
          </w:tcPr>
          <w:p w:rsidR="007C36DE" w:rsidRDefault="005310FA">
            <w:pPr>
              <w:pStyle w:val="20"/>
              <w:rPr>
                <w:rFonts w:hAnsi="Calibri" w:cs="Arial"/>
                <w:kern w:val="2"/>
                <w:szCs w:val="22"/>
              </w:rPr>
            </w:pPr>
            <w:r>
              <w:rPr>
                <w:rFonts w:hAnsi="Calibri" w:cs="Arial"/>
                <w:kern w:val="2"/>
                <w:szCs w:val="22"/>
              </w:rPr>
              <w:t>服务对象满意度指标</w:t>
            </w:r>
          </w:p>
        </w:tc>
        <w:tc>
          <w:tcPr>
            <w:tcW w:w="2605"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2976"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1649"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95</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问卷调查</w:t>
            </w:r>
          </w:p>
        </w:tc>
      </w:tr>
    </w:tbl>
    <w:p w:rsidR="007C36DE" w:rsidRDefault="007C36DE">
      <w:pPr>
        <w:ind w:firstLineChars="200" w:firstLine="562"/>
        <w:jc w:val="left"/>
        <w:outlineLvl w:val="1"/>
        <w:rPr>
          <w:rFonts w:ascii="楷体_GB2312" w:eastAsia="楷体_GB2312" w:hAnsi="Times New Roman" w:cs="Times New Roman"/>
          <w:b/>
          <w:sz w:val="28"/>
        </w:rPr>
      </w:pPr>
    </w:p>
    <w:p w:rsidR="007C36DE" w:rsidRDefault="007C36DE">
      <w:pPr>
        <w:ind w:firstLineChars="200" w:firstLine="562"/>
        <w:jc w:val="left"/>
        <w:outlineLvl w:val="1"/>
        <w:rPr>
          <w:rFonts w:ascii="楷体_GB2312" w:eastAsia="楷体_GB2312" w:hAnsi="Times New Roman" w:cs="Times New Roman"/>
          <w:b/>
          <w:sz w:val="28"/>
        </w:rPr>
      </w:pPr>
    </w:p>
    <w:p w:rsidR="007C36DE" w:rsidRDefault="007C36DE">
      <w:pPr>
        <w:ind w:firstLineChars="200" w:firstLine="562"/>
        <w:jc w:val="left"/>
        <w:outlineLvl w:val="1"/>
        <w:rPr>
          <w:rFonts w:ascii="楷体_GB2312" w:eastAsia="楷体_GB2312" w:hAnsi="Times New Roman" w:cs="Times New Roman"/>
          <w:b/>
          <w:sz w:val="28"/>
        </w:rPr>
      </w:pPr>
    </w:p>
    <w:p w:rsidR="007C36DE" w:rsidRDefault="005310FA">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t>5</w:t>
      </w:r>
      <w:r>
        <w:rPr>
          <w:rFonts w:ascii="楷体_GB2312" w:eastAsia="楷体_GB2312" w:hAnsi="Times New Roman" w:cs="Times New Roman"/>
          <w:b/>
          <w:sz w:val="28"/>
        </w:rPr>
        <w:t>.</w:t>
      </w:r>
      <w:r>
        <w:rPr>
          <w:rFonts w:ascii="楷体_GB2312" w:eastAsia="楷体_GB2312" w:hAnsi="Times New Roman" w:cs="Times New Roman"/>
          <w:b/>
          <w:sz w:val="28"/>
        </w:rPr>
        <w:t>（</w:t>
      </w:r>
      <w:r>
        <w:rPr>
          <w:rFonts w:ascii="楷体_GB2312" w:eastAsia="楷体_GB2312" w:hAnsi="Times New Roman" w:cs="Times New Roman" w:hint="eastAsia"/>
          <w:b/>
          <w:sz w:val="28"/>
        </w:rPr>
        <w:t>设备购置经费</w:t>
      </w:r>
      <w:r>
        <w:rPr>
          <w:rFonts w:ascii="楷体_GB2312" w:eastAsia="楷体_GB2312" w:hAnsi="Times New Roman" w:cs="Times New Roman"/>
          <w:b/>
          <w:sz w:val="28"/>
        </w:rPr>
        <w:t>）绩效目标表</w:t>
      </w:r>
    </w:p>
    <w:p w:rsidR="007C36DE" w:rsidRDefault="007C36DE">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2605"/>
        <w:gridCol w:w="2782"/>
        <w:gridCol w:w="1843"/>
        <w:gridCol w:w="2155"/>
      </w:tblGrid>
      <w:tr w:rsidR="007C36DE">
        <w:trPr>
          <w:cantSplit/>
          <w:trHeight w:val="397"/>
          <w:tblHeader/>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lastRenderedPageBreak/>
              <w:t>绩效目标</w:t>
            </w:r>
          </w:p>
        </w:tc>
        <w:tc>
          <w:tcPr>
            <w:tcW w:w="11653" w:type="dxa"/>
            <w:gridSpan w:val="5"/>
            <w:vAlign w:val="center"/>
          </w:tcPr>
          <w:p w:rsidR="007C36DE" w:rsidRDefault="005310FA">
            <w:pPr>
              <w:pStyle w:val="20"/>
              <w:rPr>
                <w:rFonts w:ascii="Times New Roman" w:eastAsia="仿宋_GB2312" w:hAnsi="Times New Roman" w:cs="Times New Roman"/>
                <w:b/>
              </w:rPr>
            </w:pPr>
            <w:r>
              <w:rPr>
                <w:rFonts w:hAnsi="Calibri" w:cs="Arial"/>
                <w:kern w:val="2"/>
                <w:szCs w:val="22"/>
              </w:rPr>
              <w:t>通过项目的开展使设施设备安全运转，准确、有效完成留置看护任务。</w:t>
            </w:r>
          </w:p>
        </w:tc>
      </w:tr>
      <w:tr w:rsidR="007C36DE">
        <w:trPr>
          <w:cantSplit/>
          <w:trHeight w:val="397"/>
          <w:tblHeader/>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t>一级指标</w:t>
            </w:r>
          </w:p>
        </w:tc>
        <w:tc>
          <w:tcPr>
            <w:tcW w:w="2268" w:type="dxa"/>
            <w:vAlign w:val="center"/>
          </w:tcPr>
          <w:p w:rsidR="007C36DE" w:rsidRDefault="005310FA">
            <w:pPr>
              <w:spacing w:line="300" w:lineRule="exact"/>
              <w:jc w:val="center"/>
              <w:rPr>
                <w:rFonts w:ascii="方正书宋_GBK" w:eastAsia="方正书宋_GBK"/>
                <w:b/>
              </w:rPr>
            </w:pPr>
            <w:r>
              <w:rPr>
                <w:rFonts w:ascii="方正书宋_GBK" w:eastAsia="方正书宋_GBK"/>
                <w:b/>
              </w:rPr>
              <w:t>二级指标</w:t>
            </w:r>
          </w:p>
        </w:tc>
        <w:tc>
          <w:tcPr>
            <w:tcW w:w="2605" w:type="dxa"/>
            <w:vAlign w:val="center"/>
          </w:tcPr>
          <w:p w:rsidR="007C36DE" w:rsidRDefault="005310FA">
            <w:pPr>
              <w:spacing w:line="300" w:lineRule="exact"/>
              <w:jc w:val="center"/>
              <w:rPr>
                <w:rFonts w:ascii="方正书宋_GBK" w:eastAsia="方正书宋_GBK"/>
                <w:b/>
              </w:rPr>
            </w:pPr>
            <w:r>
              <w:rPr>
                <w:rFonts w:ascii="方正书宋_GBK" w:eastAsia="方正书宋_GBK"/>
                <w:b/>
              </w:rPr>
              <w:t>三级指标</w:t>
            </w:r>
          </w:p>
        </w:tc>
        <w:tc>
          <w:tcPr>
            <w:tcW w:w="2782" w:type="dxa"/>
            <w:vAlign w:val="center"/>
          </w:tcPr>
          <w:p w:rsidR="007C36DE" w:rsidRDefault="005310FA">
            <w:pPr>
              <w:spacing w:line="300" w:lineRule="exact"/>
              <w:jc w:val="center"/>
              <w:rPr>
                <w:rFonts w:ascii="方正书宋_GBK" w:eastAsia="方正书宋_GBK"/>
                <w:b/>
              </w:rPr>
            </w:pPr>
            <w:r>
              <w:rPr>
                <w:rFonts w:ascii="方正书宋_GBK" w:eastAsia="方正书宋_GBK"/>
                <w:b/>
              </w:rPr>
              <w:t>绩效指标描述</w:t>
            </w:r>
          </w:p>
        </w:tc>
        <w:tc>
          <w:tcPr>
            <w:tcW w:w="1843" w:type="dxa"/>
            <w:vAlign w:val="center"/>
          </w:tcPr>
          <w:p w:rsidR="007C36DE" w:rsidRDefault="005310FA">
            <w:pPr>
              <w:spacing w:line="300" w:lineRule="exact"/>
              <w:jc w:val="center"/>
              <w:rPr>
                <w:rFonts w:ascii="方正书宋_GBK" w:eastAsia="方正书宋_GBK"/>
                <w:b/>
              </w:rPr>
            </w:pPr>
            <w:r>
              <w:rPr>
                <w:rFonts w:ascii="方正书宋_GBK" w:eastAsia="方正书宋_GBK"/>
                <w:b/>
              </w:rPr>
              <w:t>指标值</w:t>
            </w:r>
          </w:p>
        </w:tc>
        <w:tc>
          <w:tcPr>
            <w:tcW w:w="2155" w:type="dxa"/>
            <w:vAlign w:val="center"/>
          </w:tcPr>
          <w:p w:rsidR="007C36DE" w:rsidRDefault="005310FA">
            <w:pPr>
              <w:spacing w:line="300" w:lineRule="exact"/>
              <w:jc w:val="center"/>
              <w:rPr>
                <w:rFonts w:ascii="方正书宋_GBK" w:eastAsia="方正书宋_GBK"/>
                <w:b/>
              </w:rPr>
            </w:pPr>
            <w:r>
              <w:rPr>
                <w:rFonts w:ascii="方正书宋_GBK" w:eastAsia="方正书宋_GBK"/>
                <w:b/>
              </w:rPr>
              <w:t>指标值确定依据</w:t>
            </w:r>
          </w:p>
        </w:tc>
      </w:tr>
      <w:tr w:rsidR="007C36DE">
        <w:trPr>
          <w:cantSplit/>
          <w:trHeight w:val="369"/>
          <w:jc w:val="center"/>
        </w:trPr>
        <w:tc>
          <w:tcPr>
            <w:tcW w:w="2409" w:type="dxa"/>
            <w:vMerge w:val="restart"/>
            <w:vAlign w:val="center"/>
          </w:tcPr>
          <w:p w:rsidR="007C36DE" w:rsidRDefault="005310FA">
            <w:pPr>
              <w:spacing w:line="300" w:lineRule="exact"/>
              <w:jc w:val="center"/>
              <w:rPr>
                <w:rFonts w:ascii="方正书宋_GBK" w:eastAsia="方正书宋_GBK"/>
                <w:b/>
              </w:rPr>
            </w:pPr>
            <w:r>
              <w:rPr>
                <w:rFonts w:ascii="方正书宋_GBK" w:eastAsia="方正书宋_GBK"/>
                <w:b/>
              </w:rPr>
              <w:t>产出指标</w:t>
            </w:r>
          </w:p>
        </w:tc>
        <w:tc>
          <w:tcPr>
            <w:tcW w:w="2268" w:type="dxa"/>
            <w:vAlign w:val="center"/>
          </w:tcPr>
          <w:p w:rsidR="007C36DE" w:rsidRDefault="005310FA">
            <w:pPr>
              <w:pStyle w:val="20"/>
              <w:rPr>
                <w:rFonts w:hAnsi="Calibri" w:cs="Arial"/>
                <w:kern w:val="2"/>
                <w:szCs w:val="22"/>
              </w:rPr>
            </w:pPr>
            <w:r>
              <w:rPr>
                <w:rFonts w:hAnsi="Calibri" w:cs="Arial"/>
                <w:kern w:val="2"/>
                <w:szCs w:val="22"/>
              </w:rPr>
              <w:t>数量指标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采购数量</w:t>
            </w:r>
          </w:p>
        </w:tc>
        <w:tc>
          <w:tcPr>
            <w:tcW w:w="2782" w:type="dxa"/>
            <w:vAlign w:val="center"/>
          </w:tcPr>
          <w:p w:rsidR="007C36DE" w:rsidRDefault="005310FA">
            <w:pPr>
              <w:pStyle w:val="20"/>
              <w:rPr>
                <w:rFonts w:hAnsi="Calibri" w:cs="Arial"/>
                <w:kern w:val="2"/>
                <w:szCs w:val="22"/>
              </w:rPr>
            </w:pPr>
            <w:r>
              <w:rPr>
                <w:rFonts w:hAnsi="Calibri" w:cs="Arial"/>
                <w:kern w:val="2"/>
                <w:szCs w:val="22"/>
              </w:rPr>
              <w:t>采购设备数量</w:t>
            </w:r>
          </w:p>
        </w:tc>
        <w:tc>
          <w:tcPr>
            <w:tcW w:w="1843" w:type="dxa"/>
            <w:vAlign w:val="center"/>
          </w:tcPr>
          <w:p w:rsidR="007C36DE" w:rsidRDefault="005310FA">
            <w:pPr>
              <w:pStyle w:val="20"/>
              <w:rPr>
                <w:rFonts w:hAnsi="Calibri" w:cs="Arial"/>
                <w:kern w:val="2"/>
                <w:szCs w:val="22"/>
              </w:rPr>
            </w:pPr>
            <w:r>
              <w:rPr>
                <w:rFonts w:hAnsi="Calibri" w:cs="Arial"/>
                <w:kern w:val="2"/>
                <w:szCs w:val="22"/>
              </w:rPr>
              <w:t>49</w:t>
            </w:r>
            <w:r>
              <w:rPr>
                <w:rFonts w:hAnsi="Calibri" w:cs="Arial"/>
                <w:kern w:val="2"/>
                <w:szCs w:val="22"/>
              </w:rPr>
              <w:t>台（套）</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质量指标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设备合格率</w:t>
            </w:r>
          </w:p>
        </w:tc>
        <w:tc>
          <w:tcPr>
            <w:tcW w:w="2782" w:type="dxa"/>
            <w:vAlign w:val="center"/>
          </w:tcPr>
          <w:p w:rsidR="007C36DE" w:rsidRDefault="005310FA">
            <w:pPr>
              <w:pStyle w:val="20"/>
              <w:rPr>
                <w:rFonts w:hAnsi="Calibri" w:cs="Arial"/>
                <w:kern w:val="2"/>
                <w:szCs w:val="22"/>
              </w:rPr>
            </w:pPr>
            <w:r>
              <w:rPr>
                <w:rFonts w:hAnsi="Calibri" w:cs="Arial"/>
                <w:kern w:val="2"/>
                <w:szCs w:val="22"/>
              </w:rPr>
              <w:t>设备验收合格情况</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时效指标</w:t>
            </w:r>
          </w:p>
        </w:tc>
        <w:tc>
          <w:tcPr>
            <w:tcW w:w="2605" w:type="dxa"/>
            <w:vAlign w:val="center"/>
          </w:tcPr>
          <w:p w:rsidR="007C36DE" w:rsidRDefault="005310FA">
            <w:pPr>
              <w:pStyle w:val="20"/>
              <w:rPr>
                <w:rFonts w:hAnsi="Calibri" w:cs="Arial"/>
                <w:kern w:val="2"/>
                <w:szCs w:val="22"/>
              </w:rPr>
            </w:pPr>
            <w:r>
              <w:rPr>
                <w:rFonts w:hAnsi="Calibri" w:cs="Arial"/>
                <w:kern w:val="2"/>
                <w:szCs w:val="22"/>
              </w:rPr>
              <w:t>项目及时性</w:t>
            </w:r>
          </w:p>
        </w:tc>
        <w:tc>
          <w:tcPr>
            <w:tcW w:w="2782" w:type="dxa"/>
            <w:vAlign w:val="center"/>
          </w:tcPr>
          <w:p w:rsidR="007C36DE" w:rsidRDefault="005310FA">
            <w:pPr>
              <w:pStyle w:val="20"/>
              <w:rPr>
                <w:rFonts w:hAnsi="Calibri" w:cs="Arial"/>
                <w:kern w:val="2"/>
                <w:szCs w:val="22"/>
              </w:rPr>
            </w:pPr>
            <w:r>
              <w:rPr>
                <w:rFonts w:hAnsi="Calibri" w:cs="Arial"/>
                <w:kern w:val="2"/>
                <w:szCs w:val="22"/>
              </w:rPr>
              <w:t>验收合格，符合合同规定</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合同</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成本指标</w:t>
            </w:r>
          </w:p>
        </w:tc>
        <w:tc>
          <w:tcPr>
            <w:tcW w:w="2605" w:type="dxa"/>
            <w:vAlign w:val="center"/>
          </w:tcPr>
          <w:p w:rsidR="007C36DE" w:rsidRDefault="005310FA">
            <w:pPr>
              <w:pStyle w:val="20"/>
              <w:rPr>
                <w:rFonts w:hAnsi="Calibri" w:cs="Arial"/>
                <w:kern w:val="2"/>
                <w:szCs w:val="22"/>
              </w:rPr>
            </w:pPr>
            <w:r>
              <w:rPr>
                <w:rFonts w:hAnsi="Calibri" w:cs="Arial"/>
                <w:kern w:val="2"/>
                <w:szCs w:val="22"/>
              </w:rPr>
              <w:t>总体成本控制</w:t>
            </w:r>
          </w:p>
        </w:tc>
        <w:tc>
          <w:tcPr>
            <w:tcW w:w="2782" w:type="dxa"/>
            <w:vAlign w:val="center"/>
          </w:tcPr>
          <w:p w:rsidR="007C36DE" w:rsidRDefault="005310FA">
            <w:pPr>
              <w:pStyle w:val="20"/>
              <w:rPr>
                <w:rFonts w:hAnsi="Calibri" w:cs="Arial"/>
                <w:kern w:val="2"/>
                <w:szCs w:val="22"/>
              </w:rPr>
            </w:pPr>
            <w:r>
              <w:rPr>
                <w:rFonts w:hAnsi="Calibri" w:cs="Arial"/>
                <w:kern w:val="2"/>
                <w:szCs w:val="22"/>
              </w:rPr>
              <w:t>控制总成本</w:t>
            </w:r>
          </w:p>
        </w:tc>
        <w:tc>
          <w:tcPr>
            <w:tcW w:w="1843"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50</w:t>
            </w:r>
            <w:r>
              <w:rPr>
                <w:rFonts w:hAnsi="Calibri" w:cs="Arial"/>
                <w:kern w:val="2"/>
                <w:szCs w:val="22"/>
              </w:rPr>
              <w:t>万元</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restart"/>
            <w:vAlign w:val="center"/>
          </w:tcPr>
          <w:p w:rsidR="007C36DE" w:rsidRDefault="005310FA">
            <w:pPr>
              <w:spacing w:line="300" w:lineRule="exact"/>
              <w:jc w:val="center"/>
              <w:rPr>
                <w:rFonts w:ascii="方正书宋_GBK" w:eastAsia="方正书宋_GBK"/>
                <w:b/>
              </w:rPr>
            </w:pPr>
            <w:r>
              <w:rPr>
                <w:rFonts w:ascii="方正书宋_GBK" w:eastAsia="方正书宋_GBK"/>
                <w:b/>
              </w:rPr>
              <w:t>效果指标</w:t>
            </w:r>
          </w:p>
        </w:tc>
        <w:tc>
          <w:tcPr>
            <w:tcW w:w="2268" w:type="dxa"/>
            <w:vAlign w:val="center"/>
          </w:tcPr>
          <w:p w:rsidR="007C36DE" w:rsidRDefault="005310FA">
            <w:pPr>
              <w:pStyle w:val="20"/>
              <w:rPr>
                <w:rFonts w:hAnsi="Calibri" w:cs="Arial"/>
                <w:kern w:val="2"/>
                <w:szCs w:val="22"/>
              </w:rPr>
            </w:pPr>
            <w:r>
              <w:rPr>
                <w:rFonts w:hAnsi="Calibri" w:cs="Arial"/>
                <w:kern w:val="2"/>
                <w:szCs w:val="22"/>
              </w:rPr>
              <w:t>社会效益指标</w:t>
            </w:r>
          </w:p>
        </w:tc>
        <w:tc>
          <w:tcPr>
            <w:tcW w:w="2605" w:type="dxa"/>
            <w:vAlign w:val="center"/>
          </w:tcPr>
          <w:p w:rsidR="007C36DE" w:rsidRDefault="005310FA">
            <w:pPr>
              <w:pStyle w:val="20"/>
              <w:rPr>
                <w:rFonts w:hAnsi="Calibri" w:cs="Arial"/>
                <w:kern w:val="2"/>
                <w:szCs w:val="22"/>
              </w:rPr>
            </w:pPr>
            <w:r>
              <w:rPr>
                <w:rFonts w:hAnsi="Calibri" w:cs="Arial"/>
                <w:kern w:val="2"/>
                <w:szCs w:val="22"/>
              </w:rPr>
              <w:t>为留置工作提供保障率</w:t>
            </w:r>
          </w:p>
        </w:tc>
        <w:tc>
          <w:tcPr>
            <w:tcW w:w="2782" w:type="dxa"/>
            <w:vAlign w:val="center"/>
          </w:tcPr>
          <w:p w:rsidR="007C36DE" w:rsidRDefault="005310FA">
            <w:pPr>
              <w:pStyle w:val="20"/>
              <w:rPr>
                <w:rFonts w:hAnsi="Calibri" w:cs="Arial"/>
                <w:kern w:val="2"/>
                <w:szCs w:val="22"/>
              </w:rPr>
            </w:pPr>
            <w:r>
              <w:rPr>
                <w:rFonts w:hAnsi="Calibri" w:cs="Arial"/>
                <w:kern w:val="2"/>
                <w:szCs w:val="22"/>
              </w:rPr>
              <w:t>通过项目实施为留置工作提供保障</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问卷调查</w:t>
            </w:r>
          </w:p>
        </w:tc>
      </w:tr>
      <w:tr w:rsidR="007C36DE">
        <w:trPr>
          <w:cantSplit/>
          <w:trHeight w:val="369"/>
          <w:jc w:val="center"/>
        </w:trPr>
        <w:tc>
          <w:tcPr>
            <w:tcW w:w="2409" w:type="dxa"/>
            <w:vMerge/>
            <w:vAlign w:val="center"/>
          </w:tcPr>
          <w:p w:rsidR="007C36DE" w:rsidRDefault="007C36DE">
            <w:pPr>
              <w:spacing w:line="300" w:lineRule="exact"/>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可持续影响指标</w:t>
            </w:r>
          </w:p>
        </w:tc>
        <w:tc>
          <w:tcPr>
            <w:tcW w:w="2605" w:type="dxa"/>
            <w:vAlign w:val="center"/>
          </w:tcPr>
          <w:p w:rsidR="007C36DE" w:rsidRDefault="005310FA">
            <w:pPr>
              <w:pStyle w:val="20"/>
              <w:rPr>
                <w:rFonts w:hAnsi="Calibri" w:cs="Arial"/>
                <w:kern w:val="2"/>
                <w:szCs w:val="22"/>
              </w:rPr>
            </w:pPr>
            <w:r>
              <w:rPr>
                <w:rFonts w:hAnsi="Calibri" w:cs="Arial"/>
                <w:kern w:val="2"/>
                <w:szCs w:val="22"/>
              </w:rPr>
              <w:t>项目可持续期</w:t>
            </w:r>
          </w:p>
        </w:tc>
        <w:tc>
          <w:tcPr>
            <w:tcW w:w="2782" w:type="dxa"/>
            <w:vAlign w:val="center"/>
          </w:tcPr>
          <w:p w:rsidR="007C36DE" w:rsidRDefault="005310FA">
            <w:pPr>
              <w:pStyle w:val="20"/>
              <w:rPr>
                <w:rFonts w:hAnsi="Calibri" w:cs="Arial"/>
                <w:kern w:val="2"/>
                <w:szCs w:val="22"/>
              </w:rPr>
            </w:pPr>
            <w:r>
              <w:rPr>
                <w:rFonts w:hAnsi="Calibri" w:cs="Arial"/>
                <w:kern w:val="2"/>
                <w:szCs w:val="22"/>
              </w:rPr>
              <w:t>本项目持续年限</w:t>
            </w:r>
          </w:p>
        </w:tc>
        <w:tc>
          <w:tcPr>
            <w:tcW w:w="1843" w:type="dxa"/>
            <w:vAlign w:val="center"/>
          </w:tcPr>
          <w:p w:rsidR="007C36DE" w:rsidRDefault="005310FA">
            <w:pPr>
              <w:pStyle w:val="20"/>
              <w:rPr>
                <w:rFonts w:hAnsi="Calibri" w:cs="Arial"/>
                <w:kern w:val="2"/>
                <w:szCs w:val="22"/>
              </w:rPr>
            </w:pPr>
            <w:r>
              <w:rPr>
                <w:rFonts w:hAnsi="Calibri" w:cs="Arial"/>
                <w:kern w:val="2"/>
                <w:szCs w:val="22"/>
              </w:rPr>
              <w:t>长期</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t>满意度指标</w:t>
            </w:r>
          </w:p>
        </w:tc>
        <w:tc>
          <w:tcPr>
            <w:tcW w:w="2268" w:type="dxa"/>
            <w:vAlign w:val="center"/>
          </w:tcPr>
          <w:p w:rsidR="007C36DE" w:rsidRDefault="005310FA">
            <w:pPr>
              <w:pStyle w:val="20"/>
              <w:rPr>
                <w:rFonts w:hAnsi="Calibri" w:cs="Arial"/>
                <w:kern w:val="2"/>
                <w:szCs w:val="22"/>
              </w:rPr>
            </w:pPr>
            <w:r>
              <w:rPr>
                <w:rFonts w:hAnsi="Calibri" w:cs="Arial"/>
                <w:kern w:val="2"/>
                <w:szCs w:val="22"/>
              </w:rPr>
              <w:t>服务对象满意度指标</w:t>
            </w:r>
          </w:p>
        </w:tc>
        <w:tc>
          <w:tcPr>
            <w:tcW w:w="2605"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2782"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1843"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95</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问卷调查</w:t>
            </w:r>
          </w:p>
        </w:tc>
      </w:tr>
    </w:tbl>
    <w:p w:rsidR="007C36DE" w:rsidRDefault="007C36DE">
      <w:pPr>
        <w:ind w:firstLineChars="200" w:firstLine="562"/>
        <w:jc w:val="left"/>
        <w:outlineLvl w:val="1"/>
        <w:rPr>
          <w:rFonts w:ascii="楷体_GB2312" w:eastAsia="楷体_GB2312" w:hAnsi="Times New Roman" w:cs="Times New Roman"/>
          <w:b/>
          <w:sz w:val="28"/>
        </w:rPr>
      </w:pPr>
    </w:p>
    <w:p w:rsidR="007C36DE" w:rsidRDefault="007C36DE">
      <w:pPr>
        <w:ind w:firstLineChars="200" w:firstLine="562"/>
        <w:jc w:val="left"/>
        <w:outlineLvl w:val="1"/>
        <w:rPr>
          <w:rFonts w:ascii="楷体_GB2312" w:eastAsia="楷体_GB2312" w:hAnsi="Times New Roman" w:cs="Times New Roman"/>
          <w:b/>
          <w:sz w:val="28"/>
        </w:rPr>
      </w:pPr>
    </w:p>
    <w:p w:rsidR="007C36DE" w:rsidRDefault="005310FA">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t>6</w:t>
      </w:r>
      <w:r>
        <w:rPr>
          <w:rFonts w:ascii="楷体_GB2312" w:eastAsia="楷体_GB2312" w:hAnsi="Times New Roman" w:cs="Times New Roman"/>
          <w:b/>
          <w:sz w:val="28"/>
        </w:rPr>
        <w:t>.</w:t>
      </w:r>
      <w:r>
        <w:rPr>
          <w:rFonts w:ascii="楷体_GB2312" w:eastAsia="楷体_GB2312" w:hAnsi="Times New Roman" w:cs="Times New Roman"/>
          <w:b/>
          <w:sz w:val="28"/>
        </w:rPr>
        <w:t>（</w:t>
      </w:r>
      <w:r>
        <w:rPr>
          <w:rFonts w:ascii="楷体_GB2312" w:eastAsia="楷体_GB2312" w:hAnsi="Times New Roman" w:cs="Times New Roman" w:hint="eastAsia"/>
          <w:b/>
          <w:sz w:val="28"/>
        </w:rPr>
        <w:t>院区维修改造经费</w:t>
      </w:r>
      <w:r>
        <w:rPr>
          <w:rFonts w:ascii="楷体_GB2312" w:eastAsia="楷体_GB2312" w:hAnsi="Times New Roman" w:cs="Times New Roman"/>
          <w:b/>
          <w:sz w:val="28"/>
        </w:rPr>
        <w:t>）绩效目标表</w:t>
      </w:r>
    </w:p>
    <w:p w:rsidR="007C36DE" w:rsidRDefault="007C36DE">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2605"/>
        <w:gridCol w:w="2782"/>
        <w:gridCol w:w="1843"/>
        <w:gridCol w:w="2155"/>
      </w:tblGrid>
      <w:tr w:rsidR="007C36DE">
        <w:trPr>
          <w:cantSplit/>
          <w:trHeight w:val="397"/>
          <w:tblHeader/>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lastRenderedPageBreak/>
              <w:t>绩效目标</w:t>
            </w:r>
          </w:p>
        </w:tc>
        <w:tc>
          <w:tcPr>
            <w:tcW w:w="11653" w:type="dxa"/>
            <w:gridSpan w:val="5"/>
            <w:vAlign w:val="center"/>
          </w:tcPr>
          <w:p w:rsidR="007C36DE" w:rsidRDefault="005310FA">
            <w:pPr>
              <w:pStyle w:val="20"/>
              <w:rPr>
                <w:rFonts w:ascii="Times New Roman" w:eastAsia="仿宋_GB2312" w:hAnsi="Times New Roman" w:cs="Times New Roman"/>
                <w:b/>
              </w:rPr>
            </w:pPr>
            <w:r>
              <w:rPr>
                <w:rFonts w:hAnsi="Calibri" w:cs="Arial"/>
                <w:kern w:val="2"/>
                <w:szCs w:val="22"/>
              </w:rPr>
              <w:t>通过项目的开展使设施设备安全运转，准确、有效完成留置看护任务。</w:t>
            </w:r>
          </w:p>
        </w:tc>
      </w:tr>
      <w:tr w:rsidR="007C36DE">
        <w:trPr>
          <w:cantSplit/>
          <w:trHeight w:val="397"/>
          <w:tblHeader/>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t>一级指标</w:t>
            </w:r>
          </w:p>
        </w:tc>
        <w:tc>
          <w:tcPr>
            <w:tcW w:w="2268" w:type="dxa"/>
            <w:vAlign w:val="center"/>
          </w:tcPr>
          <w:p w:rsidR="007C36DE" w:rsidRDefault="005310FA">
            <w:pPr>
              <w:spacing w:line="300" w:lineRule="exact"/>
              <w:jc w:val="center"/>
              <w:rPr>
                <w:rFonts w:ascii="方正书宋_GBK" w:eastAsia="方正书宋_GBK"/>
                <w:b/>
              </w:rPr>
            </w:pPr>
            <w:r>
              <w:rPr>
                <w:rFonts w:ascii="方正书宋_GBK" w:eastAsia="方正书宋_GBK"/>
                <w:b/>
              </w:rPr>
              <w:t>二级指标</w:t>
            </w:r>
          </w:p>
        </w:tc>
        <w:tc>
          <w:tcPr>
            <w:tcW w:w="2605" w:type="dxa"/>
            <w:vAlign w:val="center"/>
          </w:tcPr>
          <w:p w:rsidR="007C36DE" w:rsidRDefault="005310FA">
            <w:pPr>
              <w:spacing w:line="300" w:lineRule="exact"/>
              <w:jc w:val="center"/>
              <w:rPr>
                <w:rFonts w:ascii="方正书宋_GBK" w:eastAsia="方正书宋_GBK"/>
                <w:b/>
              </w:rPr>
            </w:pPr>
            <w:r>
              <w:rPr>
                <w:rFonts w:ascii="方正书宋_GBK" w:eastAsia="方正书宋_GBK"/>
                <w:b/>
              </w:rPr>
              <w:t>三级指标</w:t>
            </w:r>
          </w:p>
        </w:tc>
        <w:tc>
          <w:tcPr>
            <w:tcW w:w="2782" w:type="dxa"/>
            <w:vAlign w:val="center"/>
          </w:tcPr>
          <w:p w:rsidR="007C36DE" w:rsidRDefault="005310FA">
            <w:pPr>
              <w:spacing w:line="300" w:lineRule="exact"/>
              <w:jc w:val="center"/>
              <w:rPr>
                <w:rFonts w:ascii="方正书宋_GBK" w:eastAsia="方正书宋_GBK"/>
                <w:b/>
              </w:rPr>
            </w:pPr>
            <w:r>
              <w:rPr>
                <w:rFonts w:ascii="方正书宋_GBK" w:eastAsia="方正书宋_GBK"/>
                <w:b/>
              </w:rPr>
              <w:t>绩效指标描述</w:t>
            </w:r>
          </w:p>
        </w:tc>
        <w:tc>
          <w:tcPr>
            <w:tcW w:w="1843" w:type="dxa"/>
            <w:vAlign w:val="center"/>
          </w:tcPr>
          <w:p w:rsidR="007C36DE" w:rsidRDefault="005310FA">
            <w:pPr>
              <w:spacing w:line="300" w:lineRule="exact"/>
              <w:jc w:val="center"/>
              <w:rPr>
                <w:rFonts w:ascii="方正书宋_GBK" w:eastAsia="方正书宋_GBK"/>
                <w:b/>
              </w:rPr>
            </w:pPr>
            <w:r>
              <w:rPr>
                <w:rFonts w:ascii="方正书宋_GBK" w:eastAsia="方正书宋_GBK"/>
                <w:b/>
              </w:rPr>
              <w:t>指标值</w:t>
            </w:r>
          </w:p>
        </w:tc>
        <w:tc>
          <w:tcPr>
            <w:tcW w:w="2155" w:type="dxa"/>
            <w:vAlign w:val="center"/>
          </w:tcPr>
          <w:p w:rsidR="007C36DE" w:rsidRDefault="005310FA">
            <w:pPr>
              <w:spacing w:line="300" w:lineRule="exact"/>
              <w:jc w:val="center"/>
              <w:rPr>
                <w:rFonts w:ascii="方正书宋_GBK" w:eastAsia="方正书宋_GBK"/>
                <w:b/>
              </w:rPr>
            </w:pPr>
            <w:r>
              <w:rPr>
                <w:rFonts w:ascii="方正书宋_GBK" w:eastAsia="方正书宋_GBK"/>
                <w:b/>
              </w:rPr>
              <w:t>指标值确定依据</w:t>
            </w:r>
          </w:p>
        </w:tc>
      </w:tr>
      <w:tr w:rsidR="007C36DE">
        <w:trPr>
          <w:cantSplit/>
          <w:trHeight w:val="369"/>
          <w:jc w:val="center"/>
        </w:trPr>
        <w:tc>
          <w:tcPr>
            <w:tcW w:w="2409" w:type="dxa"/>
            <w:vMerge w:val="restart"/>
            <w:vAlign w:val="center"/>
          </w:tcPr>
          <w:p w:rsidR="007C36DE" w:rsidRDefault="005310FA">
            <w:pPr>
              <w:spacing w:line="300" w:lineRule="exact"/>
              <w:jc w:val="center"/>
              <w:rPr>
                <w:rFonts w:ascii="方正书宋_GBK" w:eastAsia="方正书宋_GBK"/>
                <w:b/>
              </w:rPr>
            </w:pPr>
            <w:r>
              <w:rPr>
                <w:rFonts w:ascii="方正书宋_GBK" w:eastAsia="方正书宋_GBK"/>
                <w:b/>
              </w:rPr>
              <w:t>产出指标</w:t>
            </w:r>
          </w:p>
        </w:tc>
        <w:tc>
          <w:tcPr>
            <w:tcW w:w="2268" w:type="dxa"/>
            <w:vAlign w:val="center"/>
          </w:tcPr>
          <w:p w:rsidR="007C36DE" w:rsidRDefault="005310FA">
            <w:pPr>
              <w:pStyle w:val="20"/>
              <w:rPr>
                <w:rFonts w:hAnsi="Calibri" w:cs="Arial"/>
                <w:kern w:val="2"/>
                <w:szCs w:val="22"/>
              </w:rPr>
            </w:pPr>
            <w:r>
              <w:rPr>
                <w:rFonts w:hAnsi="Calibri" w:cs="Arial"/>
                <w:kern w:val="2"/>
                <w:szCs w:val="22"/>
              </w:rPr>
              <w:t>数量指标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保障建筑面积</w:t>
            </w:r>
          </w:p>
        </w:tc>
        <w:tc>
          <w:tcPr>
            <w:tcW w:w="2782" w:type="dxa"/>
            <w:vAlign w:val="center"/>
          </w:tcPr>
          <w:p w:rsidR="007C36DE" w:rsidRDefault="005310FA">
            <w:pPr>
              <w:pStyle w:val="20"/>
              <w:rPr>
                <w:rFonts w:hAnsi="Calibri" w:cs="Arial"/>
                <w:kern w:val="2"/>
                <w:szCs w:val="22"/>
              </w:rPr>
            </w:pPr>
            <w:r>
              <w:rPr>
                <w:rFonts w:hAnsi="Calibri" w:cs="Arial"/>
                <w:kern w:val="2"/>
                <w:szCs w:val="22"/>
              </w:rPr>
              <w:t>项目涉及建筑面积</w:t>
            </w:r>
          </w:p>
        </w:tc>
        <w:tc>
          <w:tcPr>
            <w:tcW w:w="1843" w:type="dxa"/>
            <w:vAlign w:val="center"/>
          </w:tcPr>
          <w:p w:rsidR="007C36DE" w:rsidRDefault="005310FA">
            <w:pPr>
              <w:pStyle w:val="20"/>
              <w:rPr>
                <w:rFonts w:hAnsi="Calibri" w:cs="Arial"/>
                <w:kern w:val="2"/>
                <w:szCs w:val="22"/>
              </w:rPr>
            </w:pPr>
            <w:r>
              <w:rPr>
                <w:rFonts w:hAnsi="Calibri" w:cs="Arial"/>
                <w:kern w:val="2"/>
                <w:szCs w:val="22"/>
              </w:rPr>
              <w:t>1.9</w:t>
            </w:r>
            <w:r>
              <w:rPr>
                <w:rFonts w:hAnsi="Calibri" w:cs="Arial"/>
                <w:kern w:val="2"/>
                <w:szCs w:val="22"/>
              </w:rPr>
              <w:t>万平米</w:t>
            </w:r>
          </w:p>
        </w:tc>
        <w:tc>
          <w:tcPr>
            <w:tcW w:w="2155" w:type="dxa"/>
            <w:vAlign w:val="center"/>
          </w:tcPr>
          <w:p w:rsidR="007C36DE" w:rsidRDefault="005310FA">
            <w:pPr>
              <w:pStyle w:val="20"/>
              <w:rPr>
                <w:rFonts w:hAnsi="Calibri" w:cs="Arial"/>
                <w:kern w:val="2"/>
                <w:szCs w:val="22"/>
              </w:rPr>
            </w:pPr>
            <w:r>
              <w:rPr>
                <w:rFonts w:hAnsi="Calibri" w:cs="Arial"/>
                <w:kern w:val="2"/>
                <w:szCs w:val="22"/>
              </w:rPr>
              <w:t>房本</w:t>
            </w:r>
          </w:p>
        </w:tc>
      </w:tr>
      <w:tr w:rsidR="007C36DE">
        <w:trPr>
          <w:cantSplit/>
          <w:trHeight w:val="369"/>
          <w:jc w:val="center"/>
        </w:trPr>
        <w:tc>
          <w:tcPr>
            <w:tcW w:w="2409" w:type="dxa"/>
            <w:vMerge/>
            <w:vAlign w:val="center"/>
          </w:tcPr>
          <w:p w:rsidR="007C36DE" w:rsidRDefault="007C36DE">
            <w:pPr>
              <w:spacing w:line="300" w:lineRule="exact"/>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质量指标</w:t>
            </w:r>
          </w:p>
        </w:tc>
        <w:tc>
          <w:tcPr>
            <w:tcW w:w="2605" w:type="dxa"/>
            <w:vAlign w:val="center"/>
          </w:tcPr>
          <w:p w:rsidR="007C36DE" w:rsidRDefault="005310FA">
            <w:pPr>
              <w:pStyle w:val="20"/>
              <w:rPr>
                <w:rFonts w:hAnsi="Calibri" w:cs="Arial"/>
                <w:kern w:val="2"/>
                <w:szCs w:val="22"/>
              </w:rPr>
            </w:pPr>
            <w:r>
              <w:rPr>
                <w:rFonts w:hAnsi="Calibri" w:cs="Arial"/>
                <w:kern w:val="2"/>
                <w:szCs w:val="22"/>
              </w:rPr>
              <w:t>工程质量合格率</w:t>
            </w:r>
          </w:p>
        </w:tc>
        <w:tc>
          <w:tcPr>
            <w:tcW w:w="2782" w:type="dxa"/>
            <w:vAlign w:val="center"/>
          </w:tcPr>
          <w:p w:rsidR="007C36DE" w:rsidRDefault="005310FA">
            <w:pPr>
              <w:pStyle w:val="20"/>
              <w:rPr>
                <w:rFonts w:hAnsi="Calibri" w:cs="Arial"/>
                <w:kern w:val="2"/>
                <w:szCs w:val="22"/>
              </w:rPr>
            </w:pPr>
            <w:r>
              <w:rPr>
                <w:rFonts w:hAnsi="Calibri" w:cs="Arial"/>
                <w:kern w:val="2"/>
                <w:szCs w:val="22"/>
              </w:rPr>
              <w:t>一次性验收合格率</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pPr>
              <w:spacing w:line="300" w:lineRule="exact"/>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时效指标</w:t>
            </w:r>
          </w:p>
        </w:tc>
        <w:tc>
          <w:tcPr>
            <w:tcW w:w="2605" w:type="dxa"/>
            <w:vAlign w:val="center"/>
          </w:tcPr>
          <w:p w:rsidR="007C36DE" w:rsidRDefault="005310FA">
            <w:pPr>
              <w:pStyle w:val="20"/>
              <w:rPr>
                <w:rFonts w:hAnsi="Calibri" w:cs="Arial"/>
                <w:kern w:val="2"/>
                <w:szCs w:val="22"/>
              </w:rPr>
            </w:pPr>
            <w:r>
              <w:rPr>
                <w:rFonts w:hAnsi="Calibri" w:cs="Arial"/>
                <w:kern w:val="2"/>
                <w:szCs w:val="22"/>
              </w:rPr>
              <w:t>项目及时性</w:t>
            </w:r>
          </w:p>
        </w:tc>
        <w:tc>
          <w:tcPr>
            <w:tcW w:w="2782" w:type="dxa"/>
            <w:vAlign w:val="center"/>
          </w:tcPr>
          <w:p w:rsidR="007C36DE" w:rsidRDefault="005310FA">
            <w:pPr>
              <w:pStyle w:val="20"/>
              <w:rPr>
                <w:rFonts w:hAnsi="Calibri" w:cs="Arial"/>
                <w:kern w:val="2"/>
                <w:szCs w:val="22"/>
              </w:rPr>
            </w:pPr>
            <w:r>
              <w:rPr>
                <w:rFonts w:hAnsi="Calibri" w:cs="Arial"/>
                <w:kern w:val="2"/>
                <w:szCs w:val="22"/>
              </w:rPr>
              <w:t>项目及时性，符合合同规定</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合同</w:t>
            </w:r>
          </w:p>
        </w:tc>
      </w:tr>
      <w:tr w:rsidR="007C36DE">
        <w:trPr>
          <w:cantSplit/>
          <w:trHeight w:val="369"/>
          <w:jc w:val="center"/>
        </w:trPr>
        <w:tc>
          <w:tcPr>
            <w:tcW w:w="2409" w:type="dxa"/>
            <w:vMerge/>
            <w:vAlign w:val="center"/>
          </w:tcPr>
          <w:p w:rsidR="007C36DE" w:rsidRDefault="007C36DE">
            <w:pPr>
              <w:spacing w:line="300" w:lineRule="exact"/>
              <w:jc w:val="center"/>
              <w:rPr>
                <w:rFonts w:ascii="方正书宋_GBK" w:eastAsia="方正书宋_GBK"/>
                <w:b/>
              </w:rPr>
            </w:pPr>
          </w:p>
        </w:tc>
        <w:tc>
          <w:tcPr>
            <w:tcW w:w="2268" w:type="dxa"/>
            <w:vAlign w:val="center"/>
          </w:tcPr>
          <w:p w:rsidR="007C36DE" w:rsidRDefault="005310FA">
            <w:pPr>
              <w:pStyle w:val="20"/>
              <w:rPr>
                <w:rFonts w:hAnsi="Calibri" w:cs="Arial"/>
                <w:kern w:val="2"/>
                <w:szCs w:val="22"/>
              </w:rPr>
            </w:pPr>
            <w:r>
              <w:rPr>
                <w:rFonts w:hAnsi="Calibri" w:cs="Arial"/>
                <w:kern w:val="2"/>
                <w:szCs w:val="22"/>
              </w:rPr>
              <w:t>成本指标</w:t>
            </w:r>
          </w:p>
        </w:tc>
        <w:tc>
          <w:tcPr>
            <w:tcW w:w="2605" w:type="dxa"/>
            <w:vAlign w:val="center"/>
          </w:tcPr>
          <w:p w:rsidR="007C36DE" w:rsidRDefault="005310FA">
            <w:pPr>
              <w:pStyle w:val="20"/>
              <w:rPr>
                <w:rFonts w:hAnsi="Calibri" w:cs="Arial"/>
                <w:kern w:val="2"/>
                <w:szCs w:val="22"/>
              </w:rPr>
            </w:pPr>
            <w:r>
              <w:rPr>
                <w:rFonts w:hAnsi="Calibri" w:cs="Arial"/>
                <w:kern w:val="2"/>
                <w:szCs w:val="22"/>
              </w:rPr>
              <w:t>总体成本控制</w:t>
            </w:r>
          </w:p>
        </w:tc>
        <w:tc>
          <w:tcPr>
            <w:tcW w:w="2782" w:type="dxa"/>
            <w:vAlign w:val="center"/>
          </w:tcPr>
          <w:p w:rsidR="007C36DE" w:rsidRDefault="005310FA">
            <w:pPr>
              <w:pStyle w:val="20"/>
              <w:rPr>
                <w:rFonts w:hAnsi="Calibri" w:cs="Arial"/>
                <w:kern w:val="2"/>
                <w:szCs w:val="22"/>
              </w:rPr>
            </w:pPr>
            <w:r>
              <w:rPr>
                <w:rFonts w:hAnsi="Calibri" w:cs="Arial"/>
                <w:kern w:val="2"/>
                <w:szCs w:val="22"/>
              </w:rPr>
              <w:t>控制总成本</w:t>
            </w:r>
          </w:p>
        </w:tc>
        <w:tc>
          <w:tcPr>
            <w:tcW w:w="1843"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100</w:t>
            </w:r>
            <w:r>
              <w:rPr>
                <w:rFonts w:hAnsi="Calibri" w:cs="Arial"/>
                <w:kern w:val="2"/>
                <w:szCs w:val="22"/>
              </w:rPr>
              <w:t>万元</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restart"/>
            <w:vAlign w:val="center"/>
          </w:tcPr>
          <w:p w:rsidR="007C36DE" w:rsidRDefault="005310FA">
            <w:pPr>
              <w:spacing w:line="300" w:lineRule="exact"/>
              <w:jc w:val="center"/>
              <w:rPr>
                <w:rFonts w:ascii="方正书宋_GBK" w:eastAsia="方正书宋_GBK"/>
                <w:b/>
              </w:rPr>
            </w:pPr>
            <w:r>
              <w:rPr>
                <w:rFonts w:ascii="方正书宋_GBK" w:eastAsia="方正书宋_GBK"/>
                <w:b/>
              </w:rPr>
              <w:t>效果指标</w:t>
            </w:r>
          </w:p>
        </w:tc>
        <w:tc>
          <w:tcPr>
            <w:tcW w:w="2268" w:type="dxa"/>
            <w:vAlign w:val="center"/>
          </w:tcPr>
          <w:p w:rsidR="007C36DE" w:rsidRDefault="005310FA">
            <w:pPr>
              <w:pStyle w:val="20"/>
              <w:rPr>
                <w:rFonts w:hAnsi="Calibri" w:cs="Arial"/>
                <w:kern w:val="2"/>
                <w:szCs w:val="22"/>
              </w:rPr>
            </w:pPr>
            <w:r>
              <w:rPr>
                <w:rFonts w:hAnsi="Calibri" w:cs="Arial"/>
                <w:kern w:val="2"/>
                <w:szCs w:val="22"/>
              </w:rPr>
              <w:t>社会效益指标</w:t>
            </w:r>
          </w:p>
        </w:tc>
        <w:tc>
          <w:tcPr>
            <w:tcW w:w="2605" w:type="dxa"/>
            <w:vAlign w:val="center"/>
          </w:tcPr>
          <w:p w:rsidR="007C36DE" w:rsidRDefault="005310FA">
            <w:pPr>
              <w:pStyle w:val="20"/>
              <w:rPr>
                <w:rFonts w:hAnsi="Calibri" w:cs="Arial"/>
                <w:kern w:val="2"/>
                <w:szCs w:val="22"/>
              </w:rPr>
            </w:pPr>
            <w:r>
              <w:rPr>
                <w:rFonts w:hAnsi="Calibri" w:cs="Arial"/>
                <w:kern w:val="2"/>
                <w:szCs w:val="22"/>
              </w:rPr>
              <w:t>保障基地正常运转率</w:t>
            </w:r>
          </w:p>
        </w:tc>
        <w:tc>
          <w:tcPr>
            <w:tcW w:w="2782" w:type="dxa"/>
            <w:vAlign w:val="center"/>
          </w:tcPr>
          <w:p w:rsidR="007C36DE" w:rsidRDefault="005310FA">
            <w:pPr>
              <w:pStyle w:val="20"/>
              <w:rPr>
                <w:rFonts w:hAnsi="Calibri" w:cs="Arial"/>
                <w:kern w:val="2"/>
                <w:szCs w:val="22"/>
              </w:rPr>
            </w:pPr>
            <w:r>
              <w:rPr>
                <w:rFonts w:hAnsi="Calibri" w:cs="Arial"/>
                <w:kern w:val="2"/>
                <w:szCs w:val="22"/>
              </w:rPr>
              <w:t>保障基地正常运转率</w:t>
            </w:r>
          </w:p>
        </w:tc>
        <w:tc>
          <w:tcPr>
            <w:tcW w:w="1843" w:type="dxa"/>
            <w:vAlign w:val="center"/>
          </w:tcPr>
          <w:p w:rsidR="007C36DE" w:rsidRDefault="005310FA">
            <w:pPr>
              <w:pStyle w:val="20"/>
              <w:rPr>
                <w:rFonts w:hAnsi="Calibri" w:cs="Arial"/>
                <w:kern w:val="2"/>
                <w:szCs w:val="22"/>
              </w:rPr>
            </w:pPr>
            <w:r>
              <w:rPr>
                <w:rFonts w:hAnsi="Calibri" w:cs="Arial"/>
                <w:kern w:val="2"/>
                <w:szCs w:val="22"/>
              </w:rPr>
              <w:t>100</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Merge/>
            <w:vAlign w:val="center"/>
          </w:tcPr>
          <w:p w:rsidR="007C36DE" w:rsidRDefault="007C36DE"/>
        </w:tc>
        <w:tc>
          <w:tcPr>
            <w:tcW w:w="2268" w:type="dxa"/>
            <w:vAlign w:val="center"/>
          </w:tcPr>
          <w:p w:rsidR="007C36DE" w:rsidRDefault="005310FA">
            <w:pPr>
              <w:pStyle w:val="20"/>
              <w:rPr>
                <w:rFonts w:hAnsi="Calibri" w:cs="Arial"/>
                <w:kern w:val="2"/>
                <w:szCs w:val="22"/>
              </w:rPr>
            </w:pPr>
            <w:r>
              <w:rPr>
                <w:rFonts w:hAnsi="Calibri" w:cs="Arial"/>
                <w:kern w:val="2"/>
                <w:szCs w:val="22"/>
              </w:rPr>
              <w:t>可持续影响指标</w:t>
            </w:r>
          </w:p>
        </w:tc>
        <w:tc>
          <w:tcPr>
            <w:tcW w:w="2605" w:type="dxa"/>
            <w:vAlign w:val="center"/>
          </w:tcPr>
          <w:p w:rsidR="007C36DE" w:rsidRDefault="005310FA">
            <w:pPr>
              <w:pStyle w:val="20"/>
              <w:rPr>
                <w:rFonts w:hAnsi="Calibri" w:cs="Arial"/>
                <w:kern w:val="2"/>
                <w:szCs w:val="22"/>
              </w:rPr>
            </w:pPr>
            <w:r>
              <w:rPr>
                <w:rFonts w:hAnsi="Calibri" w:cs="Arial"/>
                <w:kern w:val="2"/>
                <w:szCs w:val="22"/>
              </w:rPr>
              <w:t>项目可持续期</w:t>
            </w:r>
          </w:p>
        </w:tc>
        <w:tc>
          <w:tcPr>
            <w:tcW w:w="2782" w:type="dxa"/>
            <w:vAlign w:val="center"/>
          </w:tcPr>
          <w:p w:rsidR="007C36DE" w:rsidRDefault="005310FA">
            <w:pPr>
              <w:pStyle w:val="20"/>
              <w:rPr>
                <w:rFonts w:hAnsi="Calibri" w:cs="Arial"/>
                <w:kern w:val="2"/>
                <w:szCs w:val="22"/>
              </w:rPr>
            </w:pPr>
            <w:r>
              <w:rPr>
                <w:rFonts w:hAnsi="Calibri" w:cs="Arial"/>
                <w:kern w:val="2"/>
                <w:szCs w:val="22"/>
              </w:rPr>
              <w:t>本项目持续年限</w:t>
            </w:r>
          </w:p>
        </w:tc>
        <w:tc>
          <w:tcPr>
            <w:tcW w:w="1843" w:type="dxa"/>
            <w:vAlign w:val="center"/>
          </w:tcPr>
          <w:p w:rsidR="007C36DE" w:rsidRDefault="005310FA">
            <w:pPr>
              <w:pStyle w:val="20"/>
              <w:rPr>
                <w:rFonts w:hAnsi="Calibri" w:cs="Arial"/>
                <w:kern w:val="2"/>
                <w:szCs w:val="22"/>
              </w:rPr>
            </w:pPr>
            <w:r>
              <w:rPr>
                <w:rFonts w:hAnsi="Calibri" w:cs="Arial"/>
                <w:kern w:val="2"/>
                <w:szCs w:val="22"/>
              </w:rPr>
              <w:t>1</w:t>
            </w:r>
            <w:r>
              <w:rPr>
                <w:rFonts w:hAnsi="Calibri" w:cs="Arial"/>
                <w:kern w:val="2"/>
                <w:szCs w:val="22"/>
              </w:rPr>
              <w:t>年</w:t>
            </w:r>
          </w:p>
        </w:tc>
        <w:tc>
          <w:tcPr>
            <w:tcW w:w="2155" w:type="dxa"/>
            <w:vAlign w:val="center"/>
          </w:tcPr>
          <w:p w:rsidR="007C36DE" w:rsidRDefault="005310FA">
            <w:pPr>
              <w:pStyle w:val="20"/>
              <w:rPr>
                <w:rFonts w:hAnsi="Calibri" w:cs="Arial"/>
                <w:kern w:val="2"/>
                <w:szCs w:val="22"/>
              </w:rPr>
            </w:pPr>
            <w:r>
              <w:rPr>
                <w:rFonts w:hAnsi="Calibri" w:cs="Arial"/>
                <w:kern w:val="2"/>
                <w:szCs w:val="22"/>
              </w:rPr>
              <w:t>计划</w:t>
            </w:r>
          </w:p>
        </w:tc>
      </w:tr>
      <w:tr w:rsidR="007C36DE">
        <w:trPr>
          <w:cantSplit/>
          <w:trHeight w:val="369"/>
          <w:jc w:val="center"/>
        </w:trPr>
        <w:tc>
          <w:tcPr>
            <w:tcW w:w="2409" w:type="dxa"/>
            <w:vAlign w:val="center"/>
          </w:tcPr>
          <w:p w:rsidR="007C36DE" w:rsidRDefault="005310FA">
            <w:pPr>
              <w:spacing w:line="300" w:lineRule="exact"/>
              <w:jc w:val="center"/>
              <w:rPr>
                <w:rFonts w:ascii="方正书宋_GBK" w:eastAsia="方正书宋_GBK"/>
                <w:b/>
              </w:rPr>
            </w:pPr>
            <w:r>
              <w:rPr>
                <w:rFonts w:ascii="方正书宋_GBK" w:eastAsia="方正书宋_GBK"/>
                <w:b/>
              </w:rPr>
              <w:t>满意度指标</w:t>
            </w:r>
          </w:p>
        </w:tc>
        <w:tc>
          <w:tcPr>
            <w:tcW w:w="2268" w:type="dxa"/>
            <w:vAlign w:val="center"/>
          </w:tcPr>
          <w:p w:rsidR="007C36DE" w:rsidRDefault="005310FA">
            <w:pPr>
              <w:pStyle w:val="20"/>
              <w:rPr>
                <w:rFonts w:hAnsi="Calibri" w:cs="Arial"/>
                <w:kern w:val="2"/>
                <w:szCs w:val="22"/>
              </w:rPr>
            </w:pPr>
            <w:r>
              <w:rPr>
                <w:rFonts w:hAnsi="Calibri" w:cs="Arial"/>
                <w:kern w:val="2"/>
                <w:szCs w:val="22"/>
              </w:rPr>
              <w:t>服务对象满意度指标</w:t>
            </w:r>
          </w:p>
        </w:tc>
        <w:tc>
          <w:tcPr>
            <w:tcW w:w="2605"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2782" w:type="dxa"/>
            <w:vAlign w:val="center"/>
          </w:tcPr>
          <w:p w:rsidR="007C36DE" w:rsidRDefault="005310FA">
            <w:pPr>
              <w:pStyle w:val="20"/>
              <w:rPr>
                <w:rFonts w:hAnsi="Calibri" w:cs="Arial"/>
                <w:kern w:val="2"/>
                <w:szCs w:val="22"/>
              </w:rPr>
            </w:pPr>
            <w:r>
              <w:rPr>
                <w:rFonts w:hAnsi="Calibri" w:cs="Arial"/>
                <w:kern w:val="2"/>
                <w:szCs w:val="22"/>
              </w:rPr>
              <w:t>驻中心人员满意度</w:t>
            </w:r>
          </w:p>
        </w:tc>
        <w:tc>
          <w:tcPr>
            <w:tcW w:w="1843" w:type="dxa"/>
            <w:vAlign w:val="center"/>
          </w:tcPr>
          <w:p w:rsidR="007C36DE" w:rsidRDefault="005310FA">
            <w:pPr>
              <w:pStyle w:val="20"/>
              <w:rPr>
                <w:rFonts w:hAnsi="Calibri" w:cs="Arial"/>
                <w:kern w:val="2"/>
                <w:szCs w:val="22"/>
              </w:rPr>
            </w:pPr>
            <w:r>
              <w:rPr>
                <w:rFonts w:hAnsi="Calibri" w:cs="Arial"/>
                <w:kern w:val="2"/>
                <w:szCs w:val="22"/>
              </w:rPr>
              <w:t>≥</w:t>
            </w:r>
            <w:r>
              <w:rPr>
                <w:rFonts w:hAnsi="Calibri" w:cs="Arial"/>
                <w:kern w:val="2"/>
                <w:szCs w:val="22"/>
              </w:rPr>
              <w:t>95</w:t>
            </w:r>
            <w:r>
              <w:rPr>
                <w:rFonts w:hAnsi="Calibri" w:cs="Arial"/>
                <w:kern w:val="2"/>
                <w:szCs w:val="22"/>
              </w:rPr>
              <w:t>百分比</w:t>
            </w:r>
          </w:p>
        </w:tc>
        <w:tc>
          <w:tcPr>
            <w:tcW w:w="2155" w:type="dxa"/>
            <w:vAlign w:val="center"/>
          </w:tcPr>
          <w:p w:rsidR="007C36DE" w:rsidRDefault="005310FA">
            <w:pPr>
              <w:pStyle w:val="20"/>
              <w:rPr>
                <w:rFonts w:hAnsi="Calibri" w:cs="Arial"/>
                <w:kern w:val="2"/>
                <w:szCs w:val="22"/>
              </w:rPr>
            </w:pPr>
            <w:r>
              <w:rPr>
                <w:rFonts w:hAnsi="Calibri" w:cs="Arial"/>
                <w:kern w:val="2"/>
                <w:szCs w:val="22"/>
              </w:rPr>
              <w:t>问卷调查</w:t>
            </w:r>
          </w:p>
        </w:tc>
      </w:tr>
    </w:tbl>
    <w:p w:rsidR="007C36DE" w:rsidRDefault="007C36DE">
      <w:pPr>
        <w:spacing w:line="584" w:lineRule="exact"/>
        <w:rPr>
          <w:rFonts w:ascii="Times New Roman" w:eastAsia="黑体" w:hAnsi="Times New Roman" w:cs="Times New Roman"/>
          <w:sz w:val="32"/>
          <w:szCs w:val="32"/>
        </w:rPr>
      </w:pPr>
    </w:p>
    <w:p w:rsidR="007C36DE" w:rsidRDefault="005310FA">
      <w:pPr>
        <w:spacing w:line="584" w:lineRule="exact"/>
        <w:rPr>
          <w:rFonts w:ascii="Times New Roman" w:eastAsia="黑体" w:hAnsi="Times New Roman" w:cs="Times New Roman"/>
          <w:sz w:val="32"/>
          <w:szCs w:val="32"/>
        </w:rPr>
      </w:pPr>
      <w:r>
        <w:rPr>
          <w:rFonts w:ascii="Times New Roman" w:eastAsia="黑体" w:hAnsi="Times New Roman" w:cs="Times New Roman"/>
          <w:sz w:val="32"/>
          <w:szCs w:val="32"/>
        </w:rPr>
        <w:t>六、政府采购预算情况</w:t>
      </w:r>
    </w:p>
    <w:p w:rsidR="007C36DE" w:rsidRDefault="005310FA">
      <w:pPr>
        <w:spacing w:line="584" w:lineRule="exact"/>
        <w:ind w:firstLineChars="200" w:firstLine="640"/>
        <w:outlineLvl w:val="0"/>
        <w:rPr>
          <w:rFonts w:ascii="方正小标宋_GBK" w:eastAsia="方正小标宋_GBK" w:cs="Times New Roman"/>
          <w:sz w:val="32"/>
        </w:rPr>
      </w:pPr>
      <w:bookmarkStart w:id="2"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w:t>
      </w:r>
      <w:r>
        <w:rPr>
          <w:rFonts w:ascii="Times New Roman" w:eastAsia="仿宋_GB2312" w:hAnsi="Times New Roman" w:cs="Times New Roman"/>
          <w:sz w:val="32"/>
          <w:szCs w:val="24"/>
        </w:rPr>
        <w:t>2</w:t>
      </w:r>
      <w:r>
        <w:rPr>
          <w:rFonts w:ascii="Times New Roman" w:eastAsia="仿宋_GB2312" w:hAnsi="Times New Roman" w:cs="Times New Roman"/>
          <w:sz w:val="32"/>
          <w:szCs w:val="24"/>
        </w:rPr>
        <w:t>年，我</w:t>
      </w:r>
      <w:r>
        <w:rPr>
          <w:rFonts w:ascii="Times New Roman" w:eastAsia="仿宋_GB2312" w:hAnsi="Times New Roman" w:cs="Times New Roman" w:hint="eastAsia"/>
          <w:sz w:val="32"/>
          <w:szCs w:val="24"/>
        </w:rPr>
        <w:t>单位</w:t>
      </w:r>
      <w:r>
        <w:rPr>
          <w:rFonts w:ascii="Times New Roman" w:eastAsia="仿宋_GB2312" w:hAnsi="Times New Roman" w:cs="Times New Roman"/>
          <w:sz w:val="32"/>
          <w:szCs w:val="24"/>
        </w:rPr>
        <w:t>安排政府采购预算</w:t>
      </w:r>
      <w:r>
        <w:rPr>
          <w:rFonts w:ascii="Times New Roman" w:eastAsia="仿宋_GB2312" w:hAnsi="Times New Roman" w:cs="Times New Roman" w:hint="eastAsia"/>
          <w:sz w:val="32"/>
          <w:szCs w:val="24"/>
        </w:rPr>
        <w:t>225.96</w:t>
      </w:r>
      <w:r>
        <w:rPr>
          <w:rFonts w:ascii="Times New Roman" w:eastAsia="仿宋_GB2312" w:hAnsi="Times New Roman" w:cs="Times New Roman"/>
          <w:sz w:val="32"/>
          <w:szCs w:val="24"/>
        </w:rPr>
        <w:t>万元。具体内容见下表。</w:t>
      </w:r>
      <w:bookmarkStart w:id="3" w:name="_Toc64920910"/>
      <w:bookmarkEnd w:id="2"/>
    </w:p>
    <w:p w:rsidR="007C36DE" w:rsidRDefault="005310FA">
      <w:pPr>
        <w:jc w:val="center"/>
        <w:outlineLvl w:val="1"/>
        <w:rPr>
          <w:rFonts w:ascii="方正小标宋_GBK" w:eastAsia="方正小标宋_GBK" w:cs="Times New Roman"/>
          <w:sz w:val="32"/>
        </w:rPr>
      </w:pPr>
      <w:r>
        <w:rPr>
          <w:rFonts w:ascii="方正小标宋_GBK" w:eastAsia="方正小标宋_GBK" w:cs="Times New Roman" w:hint="eastAsia"/>
          <w:sz w:val="32"/>
        </w:rPr>
        <w:t>单位</w:t>
      </w:r>
      <w:r>
        <w:rPr>
          <w:rFonts w:ascii="方正小标宋_GBK" w:eastAsia="方正小标宋_GBK" w:cs="Times New Roman" w:hint="eastAsia"/>
          <w:sz w:val="32"/>
        </w:rPr>
        <w:t>政府采购预算</w:t>
      </w:r>
      <w:bookmarkEnd w:id="3"/>
    </w:p>
    <w:p w:rsidR="007C36DE" w:rsidRDefault="005310FA">
      <w:pPr>
        <w:outlineLvl w:val="1"/>
        <w:rPr>
          <w:rFonts w:ascii="方正小标宋_GBK" w:eastAsia="方正小标宋_GBK" w:cs="Times New Roman"/>
          <w:sz w:val="32"/>
        </w:rPr>
      </w:pPr>
      <w:r>
        <w:t>廊坊市</w:t>
      </w:r>
      <w:r>
        <w:rPr>
          <w:rFonts w:hint="eastAsia"/>
        </w:rPr>
        <w:t>纪委旧州管理中心</w:t>
      </w:r>
      <w:r>
        <w:t xml:space="preserve">    </w:t>
      </w:r>
      <w:r>
        <w:t>单位：万元</w:t>
      </w:r>
    </w:p>
    <w:tbl>
      <w:tblPr>
        <w:tblW w:w="154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40"/>
        <w:gridCol w:w="885"/>
        <w:gridCol w:w="1530"/>
        <w:gridCol w:w="1380"/>
        <w:gridCol w:w="600"/>
        <w:gridCol w:w="675"/>
        <w:gridCol w:w="780"/>
        <w:gridCol w:w="930"/>
        <w:gridCol w:w="960"/>
        <w:gridCol w:w="735"/>
        <w:gridCol w:w="840"/>
        <w:gridCol w:w="690"/>
        <w:gridCol w:w="675"/>
        <w:gridCol w:w="930"/>
        <w:gridCol w:w="900"/>
        <w:gridCol w:w="964"/>
      </w:tblGrid>
      <w:tr w:rsidR="007C36DE">
        <w:trPr>
          <w:cantSplit/>
          <w:tblHeader/>
          <w:jc w:val="center"/>
        </w:trPr>
        <w:tc>
          <w:tcPr>
            <w:tcW w:w="2825" w:type="dxa"/>
            <w:gridSpan w:val="2"/>
            <w:vAlign w:val="center"/>
          </w:tcPr>
          <w:p w:rsidR="007C36DE" w:rsidRDefault="005310FA">
            <w:pPr>
              <w:pStyle w:val="10"/>
            </w:pPr>
            <w:r>
              <w:lastRenderedPageBreak/>
              <w:t>政府采购项目来源</w:t>
            </w:r>
          </w:p>
        </w:tc>
        <w:tc>
          <w:tcPr>
            <w:tcW w:w="1530" w:type="dxa"/>
            <w:vMerge w:val="restart"/>
            <w:vAlign w:val="center"/>
          </w:tcPr>
          <w:p w:rsidR="007C36DE" w:rsidRDefault="005310FA">
            <w:pPr>
              <w:pStyle w:val="10"/>
            </w:pPr>
            <w:r>
              <w:t>采购物品名称</w:t>
            </w:r>
          </w:p>
        </w:tc>
        <w:tc>
          <w:tcPr>
            <w:tcW w:w="1380" w:type="dxa"/>
            <w:vMerge w:val="restart"/>
            <w:vAlign w:val="center"/>
          </w:tcPr>
          <w:p w:rsidR="007C36DE" w:rsidRDefault="005310FA">
            <w:pPr>
              <w:pStyle w:val="10"/>
            </w:pPr>
            <w:r>
              <w:t>政府采购目录序号</w:t>
            </w:r>
          </w:p>
        </w:tc>
        <w:tc>
          <w:tcPr>
            <w:tcW w:w="600" w:type="dxa"/>
            <w:vMerge w:val="restart"/>
            <w:vAlign w:val="center"/>
          </w:tcPr>
          <w:p w:rsidR="007C36DE" w:rsidRDefault="005310FA">
            <w:pPr>
              <w:pStyle w:val="10"/>
            </w:pPr>
            <w:r>
              <w:t>计量</w:t>
            </w:r>
            <w:r>
              <w:t xml:space="preserve">  </w:t>
            </w:r>
            <w:r>
              <w:t>单位</w:t>
            </w:r>
          </w:p>
        </w:tc>
        <w:tc>
          <w:tcPr>
            <w:tcW w:w="675" w:type="dxa"/>
            <w:vMerge w:val="restart"/>
            <w:vAlign w:val="center"/>
          </w:tcPr>
          <w:p w:rsidR="007C36DE" w:rsidRDefault="005310FA">
            <w:pPr>
              <w:pStyle w:val="10"/>
            </w:pPr>
            <w:r>
              <w:t>数量</w:t>
            </w:r>
          </w:p>
        </w:tc>
        <w:tc>
          <w:tcPr>
            <w:tcW w:w="780" w:type="dxa"/>
            <w:vMerge w:val="restart"/>
            <w:vAlign w:val="center"/>
          </w:tcPr>
          <w:p w:rsidR="007C36DE" w:rsidRDefault="005310FA">
            <w:pPr>
              <w:pStyle w:val="10"/>
            </w:pPr>
            <w:r>
              <w:t>单价</w:t>
            </w:r>
          </w:p>
        </w:tc>
        <w:tc>
          <w:tcPr>
            <w:tcW w:w="6660" w:type="dxa"/>
            <w:gridSpan w:val="8"/>
            <w:vAlign w:val="center"/>
          </w:tcPr>
          <w:p w:rsidR="007C36DE" w:rsidRDefault="005310FA">
            <w:pPr>
              <w:pStyle w:val="10"/>
            </w:pPr>
            <w:r>
              <w:t>政府采购金额（当年部门预算安排资金）</w:t>
            </w:r>
          </w:p>
        </w:tc>
        <w:tc>
          <w:tcPr>
            <w:tcW w:w="964" w:type="dxa"/>
            <w:vMerge w:val="restart"/>
            <w:vAlign w:val="center"/>
          </w:tcPr>
          <w:p w:rsidR="007C36DE" w:rsidRDefault="005310FA">
            <w:pPr>
              <w:pStyle w:val="10"/>
            </w:pPr>
            <w:r>
              <w:t>2022</w:t>
            </w:r>
            <w:r>
              <w:t>年</w:t>
            </w:r>
            <w:r>
              <w:t xml:space="preserve">  </w:t>
            </w:r>
            <w:r>
              <w:t>预留中</w:t>
            </w:r>
            <w:r>
              <w:t xml:space="preserve">  </w:t>
            </w:r>
            <w:r>
              <w:t>小微企</w:t>
            </w:r>
            <w:r>
              <w:t xml:space="preserve">  </w:t>
            </w:r>
            <w:r>
              <w:t>业份额</w:t>
            </w:r>
          </w:p>
        </w:tc>
      </w:tr>
      <w:tr w:rsidR="007C36DE">
        <w:trPr>
          <w:cantSplit/>
          <w:tblHeader/>
          <w:jc w:val="center"/>
        </w:trPr>
        <w:tc>
          <w:tcPr>
            <w:tcW w:w="1940" w:type="dxa"/>
            <w:vAlign w:val="center"/>
          </w:tcPr>
          <w:p w:rsidR="007C36DE" w:rsidRDefault="005310FA">
            <w:pPr>
              <w:pStyle w:val="10"/>
            </w:pPr>
            <w:r>
              <w:t>项目名称</w:t>
            </w:r>
          </w:p>
        </w:tc>
        <w:tc>
          <w:tcPr>
            <w:tcW w:w="885" w:type="dxa"/>
            <w:vAlign w:val="center"/>
          </w:tcPr>
          <w:p w:rsidR="007C36DE" w:rsidRDefault="005310FA">
            <w:pPr>
              <w:pStyle w:val="10"/>
            </w:pPr>
            <w:r>
              <w:t>预算</w:t>
            </w:r>
            <w:r>
              <w:t xml:space="preserve">    </w:t>
            </w:r>
            <w:r>
              <w:t>资金</w:t>
            </w:r>
          </w:p>
        </w:tc>
        <w:tc>
          <w:tcPr>
            <w:tcW w:w="1530" w:type="dxa"/>
            <w:vMerge/>
          </w:tcPr>
          <w:p w:rsidR="007C36DE" w:rsidRDefault="007C36DE"/>
        </w:tc>
        <w:tc>
          <w:tcPr>
            <w:tcW w:w="1380" w:type="dxa"/>
            <w:vMerge/>
          </w:tcPr>
          <w:p w:rsidR="007C36DE" w:rsidRDefault="007C36DE"/>
        </w:tc>
        <w:tc>
          <w:tcPr>
            <w:tcW w:w="600" w:type="dxa"/>
            <w:vMerge/>
          </w:tcPr>
          <w:p w:rsidR="007C36DE" w:rsidRDefault="007C36DE"/>
        </w:tc>
        <w:tc>
          <w:tcPr>
            <w:tcW w:w="675" w:type="dxa"/>
            <w:vMerge/>
          </w:tcPr>
          <w:p w:rsidR="007C36DE" w:rsidRDefault="007C36DE"/>
        </w:tc>
        <w:tc>
          <w:tcPr>
            <w:tcW w:w="780" w:type="dxa"/>
            <w:vMerge/>
          </w:tcPr>
          <w:p w:rsidR="007C36DE" w:rsidRDefault="007C36DE"/>
        </w:tc>
        <w:tc>
          <w:tcPr>
            <w:tcW w:w="930" w:type="dxa"/>
            <w:vAlign w:val="center"/>
          </w:tcPr>
          <w:p w:rsidR="007C36DE" w:rsidRDefault="005310FA">
            <w:pPr>
              <w:pStyle w:val="10"/>
            </w:pPr>
            <w:r>
              <w:t>合计</w:t>
            </w:r>
          </w:p>
        </w:tc>
        <w:tc>
          <w:tcPr>
            <w:tcW w:w="960" w:type="dxa"/>
            <w:vAlign w:val="center"/>
          </w:tcPr>
          <w:p w:rsidR="007C36DE" w:rsidRDefault="005310FA">
            <w:pPr>
              <w:pStyle w:val="10"/>
            </w:pPr>
            <w:r>
              <w:t>一般公共预算拨款</w:t>
            </w:r>
          </w:p>
        </w:tc>
        <w:tc>
          <w:tcPr>
            <w:tcW w:w="735" w:type="dxa"/>
            <w:vAlign w:val="center"/>
          </w:tcPr>
          <w:p w:rsidR="007C36DE" w:rsidRDefault="005310FA">
            <w:pPr>
              <w:pStyle w:val="10"/>
            </w:pPr>
            <w:r>
              <w:t>基金预算拨款</w:t>
            </w:r>
          </w:p>
        </w:tc>
        <w:tc>
          <w:tcPr>
            <w:tcW w:w="840" w:type="dxa"/>
            <w:vAlign w:val="center"/>
          </w:tcPr>
          <w:p w:rsidR="007C36DE" w:rsidRDefault="005310FA">
            <w:pPr>
              <w:pStyle w:val="10"/>
            </w:pPr>
            <w:r>
              <w:t>国有资本经营预算拨款</w:t>
            </w:r>
          </w:p>
        </w:tc>
        <w:tc>
          <w:tcPr>
            <w:tcW w:w="690" w:type="dxa"/>
            <w:vAlign w:val="center"/>
          </w:tcPr>
          <w:p w:rsidR="007C36DE" w:rsidRDefault="005310FA">
            <w:pPr>
              <w:pStyle w:val="10"/>
            </w:pPr>
            <w:r>
              <w:t>财政专户核拨</w:t>
            </w:r>
          </w:p>
        </w:tc>
        <w:tc>
          <w:tcPr>
            <w:tcW w:w="675" w:type="dxa"/>
            <w:vAlign w:val="center"/>
          </w:tcPr>
          <w:p w:rsidR="007C36DE" w:rsidRDefault="005310FA">
            <w:pPr>
              <w:pStyle w:val="10"/>
            </w:pPr>
            <w:r>
              <w:t>单位</w:t>
            </w:r>
            <w:r>
              <w:t xml:space="preserve">    </w:t>
            </w:r>
            <w:r>
              <w:t>资金</w:t>
            </w:r>
          </w:p>
        </w:tc>
        <w:tc>
          <w:tcPr>
            <w:tcW w:w="930" w:type="dxa"/>
            <w:vAlign w:val="center"/>
          </w:tcPr>
          <w:p w:rsidR="007C36DE" w:rsidRDefault="005310FA">
            <w:pPr>
              <w:pStyle w:val="10"/>
            </w:pPr>
            <w:r>
              <w:t>财政拨</w:t>
            </w:r>
            <w:r>
              <w:t xml:space="preserve">    </w:t>
            </w:r>
            <w:r>
              <w:t>款结转</w:t>
            </w:r>
          </w:p>
        </w:tc>
        <w:tc>
          <w:tcPr>
            <w:tcW w:w="900" w:type="dxa"/>
            <w:vAlign w:val="center"/>
          </w:tcPr>
          <w:p w:rsidR="007C36DE" w:rsidRDefault="005310FA">
            <w:pPr>
              <w:pStyle w:val="10"/>
            </w:pPr>
            <w:r>
              <w:t>非财政</w:t>
            </w:r>
            <w:r>
              <w:t xml:space="preserve">    </w:t>
            </w:r>
            <w:r>
              <w:t>拨款结</w:t>
            </w:r>
            <w:r>
              <w:t xml:space="preserve">    </w:t>
            </w:r>
            <w:r>
              <w:t>转结余</w:t>
            </w:r>
          </w:p>
        </w:tc>
        <w:tc>
          <w:tcPr>
            <w:tcW w:w="964" w:type="dxa"/>
            <w:vMerge/>
          </w:tcPr>
          <w:p w:rsidR="007C36DE" w:rsidRDefault="007C36DE"/>
        </w:tc>
      </w:tr>
      <w:tr w:rsidR="007C36DE">
        <w:trPr>
          <w:cantSplit/>
          <w:jc w:val="center"/>
        </w:trPr>
        <w:tc>
          <w:tcPr>
            <w:tcW w:w="1940" w:type="dxa"/>
            <w:vAlign w:val="center"/>
          </w:tcPr>
          <w:p w:rsidR="007C36DE" w:rsidRDefault="005310FA">
            <w:pPr>
              <w:pStyle w:val="6"/>
            </w:pPr>
            <w:r>
              <w:t>合</w:t>
            </w:r>
            <w:r>
              <w:t xml:space="preserve">  </w:t>
            </w:r>
            <w:r>
              <w:t>计</w:t>
            </w:r>
          </w:p>
        </w:tc>
        <w:tc>
          <w:tcPr>
            <w:tcW w:w="885" w:type="dxa"/>
            <w:vAlign w:val="center"/>
          </w:tcPr>
          <w:p w:rsidR="007C36DE" w:rsidRDefault="007C36DE">
            <w:pPr>
              <w:pStyle w:val="7"/>
            </w:pPr>
          </w:p>
        </w:tc>
        <w:tc>
          <w:tcPr>
            <w:tcW w:w="1530" w:type="dxa"/>
            <w:vAlign w:val="center"/>
          </w:tcPr>
          <w:p w:rsidR="007C36DE" w:rsidRDefault="007C36DE">
            <w:pPr>
              <w:pStyle w:val="5"/>
            </w:pPr>
          </w:p>
        </w:tc>
        <w:tc>
          <w:tcPr>
            <w:tcW w:w="1380" w:type="dxa"/>
            <w:vAlign w:val="center"/>
          </w:tcPr>
          <w:p w:rsidR="007C36DE" w:rsidRDefault="007C36DE">
            <w:pPr>
              <w:pStyle w:val="5"/>
              <w:rPr>
                <w:b w:val="0"/>
              </w:rPr>
            </w:pPr>
          </w:p>
        </w:tc>
        <w:tc>
          <w:tcPr>
            <w:tcW w:w="600" w:type="dxa"/>
            <w:vAlign w:val="center"/>
          </w:tcPr>
          <w:p w:rsidR="007C36DE" w:rsidRDefault="007C36DE">
            <w:pPr>
              <w:pStyle w:val="6"/>
              <w:rPr>
                <w:b w:val="0"/>
              </w:rPr>
            </w:pPr>
          </w:p>
        </w:tc>
        <w:tc>
          <w:tcPr>
            <w:tcW w:w="675" w:type="dxa"/>
            <w:vAlign w:val="center"/>
          </w:tcPr>
          <w:p w:rsidR="007C36DE" w:rsidRDefault="007C36DE">
            <w:pPr>
              <w:pStyle w:val="7"/>
              <w:rPr>
                <w:b w:val="0"/>
              </w:rPr>
            </w:pPr>
          </w:p>
        </w:tc>
        <w:tc>
          <w:tcPr>
            <w:tcW w:w="780" w:type="dxa"/>
            <w:vAlign w:val="center"/>
          </w:tcPr>
          <w:p w:rsidR="007C36DE" w:rsidRDefault="007C36DE">
            <w:pPr>
              <w:pStyle w:val="7"/>
              <w:rPr>
                <w:b w:val="0"/>
              </w:rPr>
            </w:pPr>
          </w:p>
        </w:tc>
        <w:tc>
          <w:tcPr>
            <w:tcW w:w="930" w:type="dxa"/>
            <w:vAlign w:val="center"/>
          </w:tcPr>
          <w:p w:rsidR="007C36DE" w:rsidRDefault="005310FA">
            <w:pPr>
              <w:pStyle w:val="7"/>
              <w:rPr>
                <w:b w:val="0"/>
              </w:rPr>
            </w:pPr>
            <w:r>
              <w:rPr>
                <w:rFonts w:hint="eastAsia"/>
                <w:b w:val="0"/>
              </w:rPr>
              <w:t>225.96</w:t>
            </w:r>
          </w:p>
        </w:tc>
        <w:tc>
          <w:tcPr>
            <w:tcW w:w="960" w:type="dxa"/>
            <w:vAlign w:val="center"/>
          </w:tcPr>
          <w:p w:rsidR="007C36DE" w:rsidRDefault="005310FA">
            <w:pPr>
              <w:pStyle w:val="7"/>
              <w:rPr>
                <w:b w:val="0"/>
              </w:rPr>
            </w:pPr>
            <w:r>
              <w:rPr>
                <w:rFonts w:hint="eastAsia"/>
                <w:b w:val="0"/>
              </w:rPr>
              <w:t>105.60</w:t>
            </w:r>
          </w:p>
        </w:tc>
        <w:tc>
          <w:tcPr>
            <w:tcW w:w="735" w:type="dxa"/>
            <w:vAlign w:val="center"/>
          </w:tcPr>
          <w:p w:rsidR="007C36DE" w:rsidRDefault="007C36DE">
            <w:pPr>
              <w:pStyle w:val="7"/>
              <w:rPr>
                <w:b w:val="0"/>
              </w:rPr>
            </w:pPr>
          </w:p>
        </w:tc>
        <w:tc>
          <w:tcPr>
            <w:tcW w:w="840" w:type="dxa"/>
            <w:vAlign w:val="center"/>
          </w:tcPr>
          <w:p w:rsidR="007C36DE" w:rsidRDefault="007C36DE">
            <w:pPr>
              <w:pStyle w:val="7"/>
              <w:rPr>
                <w:b w:val="0"/>
              </w:rPr>
            </w:pPr>
          </w:p>
        </w:tc>
        <w:tc>
          <w:tcPr>
            <w:tcW w:w="690" w:type="dxa"/>
            <w:vAlign w:val="center"/>
          </w:tcPr>
          <w:p w:rsidR="007C36DE" w:rsidRDefault="007C36DE">
            <w:pPr>
              <w:pStyle w:val="7"/>
              <w:rPr>
                <w:b w:val="0"/>
              </w:rPr>
            </w:pPr>
          </w:p>
        </w:tc>
        <w:tc>
          <w:tcPr>
            <w:tcW w:w="675" w:type="dxa"/>
            <w:vAlign w:val="center"/>
          </w:tcPr>
          <w:p w:rsidR="007C36DE" w:rsidRDefault="007C36DE">
            <w:pPr>
              <w:pStyle w:val="7"/>
              <w:rPr>
                <w:b w:val="0"/>
              </w:rPr>
            </w:pPr>
          </w:p>
        </w:tc>
        <w:tc>
          <w:tcPr>
            <w:tcW w:w="930" w:type="dxa"/>
            <w:vAlign w:val="center"/>
          </w:tcPr>
          <w:p w:rsidR="007C36DE" w:rsidRDefault="005310FA">
            <w:pPr>
              <w:pStyle w:val="7"/>
              <w:rPr>
                <w:b w:val="0"/>
              </w:rPr>
            </w:pPr>
            <w:r>
              <w:rPr>
                <w:rFonts w:hint="eastAsia"/>
                <w:b w:val="0"/>
              </w:rPr>
              <w:t>120.36</w:t>
            </w:r>
          </w:p>
        </w:tc>
        <w:tc>
          <w:tcPr>
            <w:tcW w:w="900" w:type="dxa"/>
            <w:vAlign w:val="center"/>
          </w:tcPr>
          <w:p w:rsidR="007C36DE" w:rsidRDefault="007C36DE">
            <w:pPr>
              <w:pStyle w:val="7"/>
              <w:rPr>
                <w:b w:val="0"/>
              </w:rPr>
            </w:pPr>
          </w:p>
        </w:tc>
        <w:tc>
          <w:tcPr>
            <w:tcW w:w="964" w:type="dxa"/>
            <w:vAlign w:val="center"/>
          </w:tcPr>
          <w:p w:rsidR="007C36DE" w:rsidRDefault="005310FA">
            <w:pPr>
              <w:pStyle w:val="7"/>
              <w:rPr>
                <w:b w:val="0"/>
              </w:rPr>
            </w:pPr>
            <w:r>
              <w:rPr>
                <w:rFonts w:hint="eastAsia"/>
                <w:b w:val="0"/>
              </w:rPr>
              <w:t>105.60</w:t>
            </w:r>
          </w:p>
        </w:tc>
      </w:tr>
      <w:tr w:rsidR="007C36DE">
        <w:trPr>
          <w:cantSplit/>
          <w:jc w:val="center"/>
        </w:trPr>
        <w:tc>
          <w:tcPr>
            <w:tcW w:w="1940" w:type="dxa"/>
            <w:vAlign w:val="center"/>
          </w:tcPr>
          <w:p w:rsidR="007C36DE" w:rsidRDefault="005310FA">
            <w:pPr>
              <w:pStyle w:val="6"/>
            </w:pPr>
            <w:r>
              <w:rPr>
                <w:rFonts w:hint="eastAsia"/>
                <w:b w:val="0"/>
              </w:rPr>
              <w:t>中心工作经费</w:t>
            </w:r>
          </w:p>
        </w:tc>
        <w:tc>
          <w:tcPr>
            <w:tcW w:w="885" w:type="dxa"/>
            <w:vAlign w:val="center"/>
          </w:tcPr>
          <w:p w:rsidR="007C36DE" w:rsidRDefault="005310FA">
            <w:pPr>
              <w:pStyle w:val="7"/>
            </w:pPr>
            <w:r>
              <w:rPr>
                <w:rFonts w:hint="eastAsia"/>
                <w:b w:val="0"/>
              </w:rPr>
              <w:t>683.55</w:t>
            </w:r>
          </w:p>
        </w:tc>
        <w:tc>
          <w:tcPr>
            <w:tcW w:w="1530" w:type="dxa"/>
            <w:vAlign w:val="center"/>
          </w:tcPr>
          <w:p w:rsidR="007C36DE" w:rsidRDefault="005310FA">
            <w:pPr>
              <w:pStyle w:val="5"/>
            </w:pPr>
            <w:r>
              <w:rPr>
                <w:rFonts w:hint="eastAsia"/>
                <w:b w:val="0"/>
              </w:rPr>
              <w:t>复印机</w:t>
            </w:r>
          </w:p>
        </w:tc>
        <w:tc>
          <w:tcPr>
            <w:tcW w:w="1380" w:type="dxa"/>
            <w:vAlign w:val="center"/>
          </w:tcPr>
          <w:p w:rsidR="007C36DE" w:rsidRDefault="005310FA">
            <w:pPr>
              <w:pStyle w:val="5"/>
              <w:rPr>
                <w:b w:val="0"/>
              </w:rPr>
            </w:pPr>
            <w:r>
              <w:rPr>
                <w:rFonts w:hint="eastAsia"/>
                <w:b w:val="0"/>
              </w:rPr>
              <w:t>A020201</w:t>
            </w:r>
          </w:p>
        </w:tc>
        <w:tc>
          <w:tcPr>
            <w:tcW w:w="600" w:type="dxa"/>
            <w:vAlign w:val="center"/>
          </w:tcPr>
          <w:p w:rsidR="007C36DE" w:rsidRDefault="005310FA">
            <w:pPr>
              <w:pStyle w:val="6"/>
              <w:rPr>
                <w:b w:val="0"/>
              </w:rPr>
            </w:pPr>
            <w:r>
              <w:rPr>
                <w:rFonts w:hint="eastAsia"/>
                <w:b w:val="0"/>
              </w:rPr>
              <w:t>台</w:t>
            </w:r>
          </w:p>
        </w:tc>
        <w:tc>
          <w:tcPr>
            <w:tcW w:w="675" w:type="dxa"/>
            <w:vAlign w:val="center"/>
          </w:tcPr>
          <w:p w:rsidR="007C36DE" w:rsidRDefault="005310FA">
            <w:pPr>
              <w:pStyle w:val="7"/>
              <w:rPr>
                <w:b w:val="0"/>
              </w:rPr>
            </w:pPr>
            <w:r>
              <w:rPr>
                <w:rFonts w:hint="eastAsia"/>
                <w:b w:val="0"/>
              </w:rPr>
              <w:t>2</w:t>
            </w:r>
          </w:p>
        </w:tc>
        <w:tc>
          <w:tcPr>
            <w:tcW w:w="780" w:type="dxa"/>
            <w:vAlign w:val="center"/>
          </w:tcPr>
          <w:p w:rsidR="007C36DE" w:rsidRDefault="005310FA">
            <w:pPr>
              <w:pStyle w:val="7"/>
              <w:rPr>
                <w:b w:val="0"/>
              </w:rPr>
            </w:pPr>
            <w:r>
              <w:rPr>
                <w:rFonts w:hint="eastAsia"/>
                <w:b w:val="0"/>
              </w:rPr>
              <w:t>0.30</w:t>
            </w:r>
          </w:p>
        </w:tc>
        <w:tc>
          <w:tcPr>
            <w:tcW w:w="930" w:type="dxa"/>
            <w:vAlign w:val="center"/>
          </w:tcPr>
          <w:p w:rsidR="007C36DE" w:rsidRDefault="005310FA">
            <w:pPr>
              <w:pStyle w:val="7"/>
              <w:rPr>
                <w:b w:val="0"/>
              </w:rPr>
            </w:pPr>
            <w:r>
              <w:rPr>
                <w:rFonts w:hint="eastAsia"/>
                <w:b w:val="0"/>
              </w:rPr>
              <w:t>0.60</w:t>
            </w:r>
          </w:p>
        </w:tc>
        <w:tc>
          <w:tcPr>
            <w:tcW w:w="960" w:type="dxa"/>
            <w:vAlign w:val="center"/>
          </w:tcPr>
          <w:p w:rsidR="007C36DE" w:rsidRDefault="005310FA">
            <w:pPr>
              <w:pStyle w:val="7"/>
              <w:rPr>
                <w:b w:val="0"/>
              </w:rPr>
            </w:pPr>
            <w:r>
              <w:rPr>
                <w:rFonts w:hint="eastAsia"/>
                <w:b w:val="0"/>
              </w:rPr>
              <w:t>0.60</w:t>
            </w:r>
          </w:p>
        </w:tc>
        <w:tc>
          <w:tcPr>
            <w:tcW w:w="735" w:type="dxa"/>
            <w:vAlign w:val="center"/>
          </w:tcPr>
          <w:p w:rsidR="007C36DE" w:rsidRDefault="007C36DE">
            <w:pPr>
              <w:pStyle w:val="7"/>
              <w:rPr>
                <w:b w:val="0"/>
              </w:rPr>
            </w:pPr>
          </w:p>
        </w:tc>
        <w:tc>
          <w:tcPr>
            <w:tcW w:w="840" w:type="dxa"/>
            <w:vAlign w:val="center"/>
          </w:tcPr>
          <w:p w:rsidR="007C36DE" w:rsidRDefault="007C36DE">
            <w:pPr>
              <w:pStyle w:val="7"/>
              <w:rPr>
                <w:b w:val="0"/>
              </w:rPr>
            </w:pPr>
          </w:p>
        </w:tc>
        <w:tc>
          <w:tcPr>
            <w:tcW w:w="690" w:type="dxa"/>
            <w:vAlign w:val="center"/>
          </w:tcPr>
          <w:p w:rsidR="007C36DE" w:rsidRDefault="007C36DE">
            <w:pPr>
              <w:pStyle w:val="7"/>
              <w:rPr>
                <w:b w:val="0"/>
              </w:rPr>
            </w:pPr>
          </w:p>
        </w:tc>
        <w:tc>
          <w:tcPr>
            <w:tcW w:w="675" w:type="dxa"/>
            <w:vAlign w:val="center"/>
          </w:tcPr>
          <w:p w:rsidR="007C36DE" w:rsidRDefault="007C36DE">
            <w:pPr>
              <w:pStyle w:val="7"/>
              <w:rPr>
                <w:b w:val="0"/>
              </w:rPr>
            </w:pPr>
          </w:p>
        </w:tc>
        <w:tc>
          <w:tcPr>
            <w:tcW w:w="930" w:type="dxa"/>
            <w:vAlign w:val="center"/>
          </w:tcPr>
          <w:p w:rsidR="007C36DE" w:rsidRDefault="007C36DE">
            <w:pPr>
              <w:pStyle w:val="7"/>
              <w:rPr>
                <w:b w:val="0"/>
              </w:rPr>
            </w:pPr>
          </w:p>
        </w:tc>
        <w:tc>
          <w:tcPr>
            <w:tcW w:w="900" w:type="dxa"/>
            <w:vAlign w:val="center"/>
          </w:tcPr>
          <w:p w:rsidR="007C36DE" w:rsidRDefault="007C36DE">
            <w:pPr>
              <w:pStyle w:val="7"/>
              <w:rPr>
                <w:b w:val="0"/>
              </w:rPr>
            </w:pPr>
          </w:p>
        </w:tc>
        <w:tc>
          <w:tcPr>
            <w:tcW w:w="964" w:type="dxa"/>
            <w:vAlign w:val="center"/>
          </w:tcPr>
          <w:p w:rsidR="007C36DE" w:rsidRDefault="005310FA">
            <w:pPr>
              <w:pStyle w:val="7"/>
              <w:rPr>
                <w:b w:val="0"/>
              </w:rPr>
            </w:pPr>
            <w:r>
              <w:rPr>
                <w:rFonts w:hint="eastAsia"/>
                <w:b w:val="0"/>
              </w:rPr>
              <w:t>0.60</w:t>
            </w:r>
          </w:p>
        </w:tc>
      </w:tr>
      <w:tr w:rsidR="007C36DE">
        <w:trPr>
          <w:cantSplit/>
          <w:jc w:val="center"/>
        </w:trPr>
        <w:tc>
          <w:tcPr>
            <w:tcW w:w="1940" w:type="dxa"/>
            <w:vAlign w:val="center"/>
          </w:tcPr>
          <w:p w:rsidR="007C36DE" w:rsidRDefault="005310FA">
            <w:pPr>
              <w:pStyle w:val="20"/>
              <w:jc w:val="center"/>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多功能一体机</w:t>
            </w:r>
          </w:p>
        </w:tc>
        <w:tc>
          <w:tcPr>
            <w:tcW w:w="1380" w:type="dxa"/>
            <w:vAlign w:val="center"/>
          </w:tcPr>
          <w:p w:rsidR="007C36DE" w:rsidRDefault="005310FA">
            <w:pPr>
              <w:pStyle w:val="20"/>
            </w:pPr>
            <w:r>
              <w:rPr>
                <w:rFonts w:hint="eastAsia"/>
              </w:rPr>
              <w:t>A020204</w:t>
            </w:r>
          </w:p>
        </w:tc>
        <w:tc>
          <w:tcPr>
            <w:tcW w:w="600" w:type="dxa"/>
            <w:vAlign w:val="center"/>
          </w:tcPr>
          <w:p w:rsidR="007C36DE" w:rsidRDefault="005310FA">
            <w:pPr>
              <w:pStyle w:val="3"/>
            </w:pPr>
            <w:r>
              <w:rPr>
                <w:rFonts w:hint="eastAsia"/>
              </w:rPr>
              <w:t>台</w:t>
            </w:r>
          </w:p>
        </w:tc>
        <w:tc>
          <w:tcPr>
            <w:tcW w:w="675" w:type="dxa"/>
            <w:vAlign w:val="center"/>
          </w:tcPr>
          <w:p w:rsidR="007C36DE" w:rsidRDefault="005310FA">
            <w:pPr>
              <w:pStyle w:val="4"/>
            </w:pPr>
            <w:r>
              <w:rPr>
                <w:rFonts w:hint="eastAsia"/>
              </w:rPr>
              <w:t>1</w:t>
            </w:r>
          </w:p>
        </w:tc>
        <w:tc>
          <w:tcPr>
            <w:tcW w:w="780" w:type="dxa"/>
            <w:vAlign w:val="center"/>
          </w:tcPr>
          <w:p w:rsidR="007C36DE" w:rsidRDefault="005310FA">
            <w:pPr>
              <w:pStyle w:val="4"/>
            </w:pPr>
            <w:r>
              <w:rPr>
                <w:rFonts w:hint="eastAsia"/>
              </w:rPr>
              <w:t>1.65</w:t>
            </w:r>
          </w:p>
        </w:tc>
        <w:tc>
          <w:tcPr>
            <w:tcW w:w="930" w:type="dxa"/>
            <w:vAlign w:val="center"/>
          </w:tcPr>
          <w:p w:rsidR="007C36DE" w:rsidRDefault="005310FA">
            <w:pPr>
              <w:pStyle w:val="4"/>
            </w:pPr>
            <w:r>
              <w:rPr>
                <w:rFonts w:hint="eastAsia"/>
              </w:rPr>
              <w:t>1.65</w:t>
            </w:r>
          </w:p>
        </w:tc>
        <w:tc>
          <w:tcPr>
            <w:tcW w:w="960" w:type="dxa"/>
            <w:vAlign w:val="center"/>
          </w:tcPr>
          <w:p w:rsidR="007C36DE" w:rsidRDefault="005310FA">
            <w:pPr>
              <w:pStyle w:val="4"/>
            </w:pPr>
            <w:r>
              <w:rPr>
                <w:rFonts w:hint="eastAsia"/>
              </w:rPr>
              <w:t>1.65</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1.65</w:t>
            </w:r>
          </w:p>
        </w:tc>
      </w:tr>
      <w:tr w:rsidR="007C36DE">
        <w:trPr>
          <w:cantSplit/>
          <w:jc w:val="center"/>
        </w:trPr>
        <w:tc>
          <w:tcPr>
            <w:tcW w:w="1940" w:type="dxa"/>
            <w:vAlign w:val="center"/>
          </w:tcPr>
          <w:p w:rsidR="007C36DE" w:rsidRDefault="005310FA">
            <w:pPr>
              <w:pStyle w:val="20"/>
              <w:jc w:val="center"/>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多功能一体机</w:t>
            </w:r>
          </w:p>
        </w:tc>
        <w:tc>
          <w:tcPr>
            <w:tcW w:w="1380" w:type="dxa"/>
            <w:vAlign w:val="center"/>
          </w:tcPr>
          <w:p w:rsidR="007C36DE" w:rsidRDefault="005310FA">
            <w:pPr>
              <w:pStyle w:val="20"/>
            </w:pPr>
            <w:r>
              <w:rPr>
                <w:rFonts w:hint="eastAsia"/>
              </w:rPr>
              <w:t>A020204</w:t>
            </w:r>
          </w:p>
        </w:tc>
        <w:tc>
          <w:tcPr>
            <w:tcW w:w="600" w:type="dxa"/>
            <w:vAlign w:val="center"/>
          </w:tcPr>
          <w:p w:rsidR="007C36DE" w:rsidRDefault="005310FA">
            <w:pPr>
              <w:pStyle w:val="3"/>
            </w:pPr>
            <w:r>
              <w:rPr>
                <w:rFonts w:hint="eastAsia"/>
              </w:rPr>
              <w:t>台</w:t>
            </w:r>
          </w:p>
        </w:tc>
        <w:tc>
          <w:tcPr>
            <w:tcW w:w="675" w:type="dxa"/>
            <w:vAlign w:val="center"/>
          </w:tcPr>
          <w:p w:rsidR="007C36DE" w:rsidRDefault="005310FA">
            <w:pPr>
              <w:pStyle w:val="4"/>
            </w:pPr>
            <w:r>
              <w:rPr>
                <w:rFonts w:hint="eastAsia"/>
              </w:rPr>
              <w:t>1</w:t>
            </w:r>
          </w:p>
        </w:tc>
        <w:tc>
          <w:tcPr>
            <w:tcW w:w="780" w:type="dxa"/>
            <w:vAlign w:val="center"/>
          </w:tcPr>
          <w:p w:rsidR="007C36DE" w:rsidRDefault="005310FA">
            <w:pPr>
              <w:pStyle w:val="4"/>
            </w:pPr>
            <w:r>
              <w:rPr>
                <w:rFonts w:hint="eastAsia"/>
              </w:rPr>
              <w:t>0.43</w:t>
            </w:r>
          </w:p>
        </w:tc>
        <w:tc>
          <w:tcPr>
            <w:tcW w:w="930" w:type="dxa"/>
            <w:vAlign w:val="center"/>
          </w:tcPr>
          <w:p w:rsidR="007C36DE" w:rsidRDefault="005310FA">
            <w:pPr>
              <w:pStyle w:val="4"/>
            </w:pPr>
            <w:r>
              <w:rPr>
                <w:rFonts w:hint="eastAsia"/>
              </w:rPr>
              <w:t>0.43</w:t>
            </w:r>
          </w:p>
        </w:tc>
        <w:tc>
          <w:tcPr>
            <w:tcW w:w="960" w:type="dxa"/>
            <w:vAlign w:val="center"/>
          </w:tcPr>
          <w:p w:rsidR="007C36DE" w:rsidRDefault="005310FA">
            <w:pPr>
              <w:pStyle w:val="4"/>
            </w:pPr>
            <w:r>
              <w:rPr>
                <w:rFonts w:hint="eastAsia"/>
              </w:rPr>
              <w:t>0.43</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0.43</w:t>
            </w:r>
          </w:p>
        </w:tc>
      </w:tr>
      <w:tr w:rsidR="007C36DE">
        <w:trPr>
          <w:cantSplit/>
          <w:jc w:val="center"/>
        </w:trPr>
        <w:tc>
          <w:tcPr>
            <w:tcW w:w="1940" w:type="dxa"/>
            <w:vAlign w:val="center"/>
          </w:tcPr>
          <w:p w:rsidR="007C36DE" w:rsidRDefault="005310FA">
            <w:pPr>
              <w:pStyle w:val="20"/>
              <w:jc w:val="center"/>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其他办公设备</w:t>
            </w:r>
          </w:p>
        </w:tc>
        <w:tc>
          <w:tcPr>
            <w:tcW w:w="1380" w:type="dxa"/>
            <w:vAlign w:val="center"/>
          </w:tcPr>
          <w:p w:rsidR="007C36DE" w:rsidRDefault="005310FA">
            <w:pPr>
              <w:pStyle w:val="20"/>
            </w:pPr>
            <w:r>
              <w:rPr>
                <w:rFonts w:hint="eastAsia"/>
              </w:rPr>
              <w:t>A020299</w:t>
            </w:r>
          </w:p>
        </w:tc>
        <w:tc>
          <w:tcPr>
            <w:tcW w:w="600" w:type="dxa"/>
            <w:vAlign w:val="center"/>
          </w:tcPr>
          <w:p w:rsidR="007C36DE" w:rsidRDefault="005310FA">
            <w:pPr>
              <w:pStyle w:val="3"/>
            </w:pPr>
            <w:r>
              <w:rPr>
                <w:rFonts w:hint="eastAsia"/>
              </w:rPr>
              <w:t>台</w:t>
            </w:r>
          </w:p>
        </w:tc>
        <w:tc>
          <w:tcPr>
            <w:tcW w:w="675" w:type="dxa"/>
            <w:vAlign w:val="center"/>
          </w:tcPr>
          <w:p w:rsidR="007C36DE" w:rsidRDefault="005310FA">
            <w:pPr>
              <w:pStyle w:val="4"/>
            </w:pPr>
            <w:r>
              <w:rPr>
                <w:rFonts w:hint="eastAsia"/>
              </w:rPr>
              <w:t>1</w:t>
            </w:r>
          </w:p>
        </w:tc>
        <w:tc>
          <w:tcPr>
            <w:tcW w:w="780" w:type="dxa"/>
            <w:vAlign w:val="center"/>
          </w:tcPr>
          <w:p w:rsidR="007C36DE" w:rsidRDefault="005310FA">
            <w:pPr>
              <w:pStyle w:val="4"/>
            </w:pPr>
            <w:r>
              <w:rPr>
                <w:rFonts w:hint="eastAsia"/>
              </w:rPr>
              <w:t>0.36</w:t>
            </w:r>
          </w:p>
        </w:tc>
        <w:tc>
          <w:tcPr>
            <w:tcW w:w="930" w:type="dxa"/>
            <w:vAlign w:val="center"/>
          </w:tcPr>
          <w:p w:rsidR="007C36DE" w:rsidRDefault="005310FA">
            <w:pPr>
              <w:pStyle w:val="4"/>
            </w:pPr>
            <w:r>
              <w:rPr>
                <w:rFonts w:hint="eastAsia"/>
              </w:rPr>
              <w:t>0.36</w:t>
            </w:r>
          </w:p>
        </w:tc>
        <w:tc>
          <w:tcPr>
            <w:tcW w:w="960" w:type="dxa"/>
            <w:vAlign w:val="center"/>
          </w:tcPr>
          <w:p w:rsidR="007C36DE" w:rsidRDefault="005310FA">
            <w:pPr>
              <w:pStyle w:val="4"/>
            </w:pPr>
            <w:r>
              <w:rPr>
                <w:rFonts w:hint="eastAsia"/>
              </w:rPr>
              <w:t>0.36</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0.36</w:t>
            </w:r>
          </w:p>
        </w:tc>
      </w:tr>
      <w:tr w:rsidR="007C36DE">
        <w:trPr>
          <w:cantSplit/>
          <w:jc w:val="center"/>
        </w:trPr>
        <w:tc>
          <w:tcPr>
            <w:tcW w:w="1940" w:type="dxa"/>
            <w:vAlign w:val="center"/>
          </w:tcPr>
          <w:p w:rsidR="007C36DE" w:rsidRDefault="005310FA">
            <w:pPr>
              <w:pStyle w:val="20"/>
              <w:jc w:val="center"/>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钢木床类</w:t>
            </w:r>
          </w:p>
        </w:tc>
        <w:tc>
          <w:tcPr>
            <w:tcW w:w="1380" w:type="dxa"/>
            <w:vAlign w:val="center"/>
          </w:tcPr>
          <w:p w:rsidR="007C36DE" w:rsidRDefault="005310FA">
            <w:pPr>
              <w:pStyle w:val="20"/>
            </w:pPr>
            <w:r>
              <w:rPr>
                <w:rFonts w:hint="eastAsia"/>
              </w:rPr>
              <w:t>A060101</w:t>
            </w:r>
          </w:p>
        </w:tc>
        <w:tc>
          <w:tcPr>
            <w:tcW w:w="600" w:type="dxa"/>
            <w:vAlign w:val="center"/>
          </w:tcPr>
          <w:p w:rsidR="007C36DE" w:rsidRDefault="005310FA">
            <w:pPr>
              <w:pStyle w:val="3"/>
            </w:pPr>
            <w:r>
              <w:rPr>
                <w:rFonts w:hint="eastAsia"/>
              </w:rPr>
              <w:t>张</w:t>
            </w:r>
          </w:p>
        </w:tc>
        <w:tc>
          <w:tcPr>
            <w:tcW w:w="675" w:type="dxa"/>
            <w:vAlign w:val="center"/>
          </w:tcPr>
          <w:p w:rsidR="007C36DE" w:rsidRDefault="005310FA">
            <w:pPr>
              <w:pStyle w:val="4"/>
            </w:pPr>
            <w:r>
              <w:rPr>
                <w:rFonts w:hint="eastAsia"/>
              </w:rPr>
              <w:t>58</w:t>
            </w:r>
          </w:p>
        </w:tc>
        <w:tc>
          <w:tcPr>
            <w:tcW w:w="780" w:type="dxa"/>
            <w:vAlign w:val="center"/>
          </w:tcPr>
          <w:p w:rsidR="007C36DE" w:rsidRDefault="005310FA">
            <w:pPr>
              <w:pStyle w:val="4"/>
            </w:pPr>
            <w:r>
              <w:rPr>
                <w:rFonts w:hint="eastAsia"/>
              </w:rPr>
              <w:t>0.15</w:t>
            </w:r>
          </w:p>
        </w:tc>
        <w:tc>
          <w:tcPr>
            <w:tcW w:w="930" w:type="dxa"/>
            <w:vAlign w:val="center"/>
          </w:tcPr>
          <w:p w:rsidR="007C36DE" w:rsidRDefault="005310FA">
            <w:pPr>
              <w:pStyle w:val="4"/>
            </w:pPr>
            <w:r>
              <w:rPr>
                <w:rFonts w:hint="eastAsia"/>
              </w:rPr>
              <w:t>8.70</w:t>
            </w:r>
          </w:p>
        </w:tc>
        <w:tc>
          <w:tcPr>
            <w:tcW w:w="960" w:type="dxa"/>
            <w:vAlign w:val="center"/>
          </w:tcPr>
          <w:p w:rsidR="007C36DE" w:rsidRDefault="005310FA">
            <w:pPr>
              <w:pStyle w:val="4"/>
            </w:pPr>
            <w:r>
              <w:rPr>
                <w:rFonts w:hint="eastAsia"/>
              </w:rPr>
              <w:t>8.70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8.70</w:t>
            </w:r>
          </w:p>
        </w:tc>
      </w:tr>
      <w:tr w:rsidR="007C36DE">
        <w:trPr>
          <w:cantSplit/>
          <w:jc w:val="center"/>
        </w:trPr>
        <w:tc>
          <w:tcPr>
            <w:tcW w:w="1940" w:type="dxa"/>
            <w:vAlign w:val="center"/>
          </w:tcPr>
          <w:p w:rsidR="007C36DE" w:rsidRDefault="005310FA">
            <w:pPr>
              <w:pStyle w:val="20"/>
              <w:jc w:val="center"/>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木质台、桌类</w:t>
            </w:r>
          </w:p>
        </w:tc>
        <w:tc>
          <w:tcPr>
            <w:tcW w:w="1380" w:type="dxa"/>
            <w:vAlign w:val="center"/>
          </w:tcPr>
          <w:p w:rsidR="007C36DE" w:rsidRDefault="005310FA">
            <w:pPr>
              <w:pStyle w:val="20"/>
            </w:pPr>
            <w:r>
              <w:rPr>
                <w:rFonts w:hint="eastAsia"/>
              </w:rPr>
              <w:t>A060205</w:t>
            </w:r>
          </w:p>
        </w:tc>
        <w:tc>
          <w:tcPr>
            <w:tcW w:w="600" w:type="dxa"/>
            <w:vAlign w:val="center"/>
          </w:tcPr>
          <w:p w:rsidR="007C36DE" w:rsidRDefault="005310FA">
            <w:pPr>
              <w:pStyle w:val="3"/>
            </w:pPr>
            <w:r>
              <w:rPr>
                <w:rFonts w:hint="eastAsia"/>
              </w:rPr>
              <w:t>张</w:t>
            </w:r>
          </w:p>
        </w:tc>
        <w:tc>
          <w:tcPr>
            <w:tcW w:w="675" w:type="dxa"/>
            <w:vAlign w:val="center"/>
          </w:tcPr>
          <w:p w:rsidR="007C36DE" w:rsidRDefault="005310FA">
            <w:pPr>
              <w:pStyle w:val="4"/>
            </w:pPr>
            <w:r>
              <w:rPr>
                <w:rFonts w:hint="eastAsia"/>
              </w:rPr>
              <w:t>2</w:t>
            </w:r>
          </w:p>
        </w:tc>
        <w:tc>
          <w:tcPr>
            <w:tcW w:w="780" w:type="dxa"/>
            <w:vAlign w:val="center"/>
          </w:tcPr>
          <w:p w:rsidR="007C36DE" w:rsidRDefault="005310FA">
            <w:pPr>
              <w:pStyle w:val="4"/>
            </w:pPr>
            <w:r>
              <w:rPr>
                <w:rFonts w:hint="eastAsia"/>
              </w:rPr>
              <w:t>0.20</w:t>
            </w:r>
          </w:p>
        </w:tc>
        <w:tc>
          <w:tcPr>
            <w:tcW w:w="930" w:type="dxa"/>
            <w:vAlign w:val="center"/>
          </w:tcPr>
          <w:p w:rsidR="007C36DE" w:rsidRDefault="005310FA">
            <w:pPr>
              <w:pStyle w:val="4"/>
            </w:pPr>
            <w:r>
              <w:rPr>
                <w:rFonts w:hint="eastAsia"/>
              </w:rPr>
              <w:t>0.40</w:t>
            </w:r>
          </w:p>
        </w:tc>
        <w:tc>
          <w:tcPr>
            <w:tcW w:w="960" w:type="dxa"/>
            <w:vAlign w:val="center"/>
          </w:tcPr>
          <w:p w:rsidR="007C36DE" w:rsidRDefault="005310FA">
            <w:pPr>
              <w:pStyle w:val="4"/>
            </w:pPr>
            <w:r>
              <w:rPr>
                <w:rFonts w:hint="eastAsia"/>
              </w:rPr>
              <w:t>0.40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0.40</w:t>
            </w:r>
          </w:p>
        </w:tc>
      </w:tr>
      <w:tr w:rsidR="007C36DE">
        <w:trPr>
          <w:cantSplit/>
          <w:jc w:val="center"/>
        </w:trPr>
        <w:tc>
          <w:tcPr>
            <w:tcW w:w="1940" w:type="dxa"/>
            <w:vAlign w:val="center"/>
          </w:tcPr>
          <w:p w:rsidR="007C36DE" w:rsidRDefault="005310FA">
            <w:pPr>
              <w:pStyle w:val="20"/>
              <w:jc w:val="center"/>
            </w:pPr>
            <w:r>
              <w:rPr>
                <w:rFonts w:hint="eastAsia"/>
              </w:rPr>
              <w:lastRenderedPageBreak/>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其他椅凳类</w:t>
            </w:r>
          </w:p>
        </w:tc>
        <w:tc>
          <w:tcPr>
            <w:tcW w:w="1380" w:type="dxa"/>
            <w:vAlign w:val="center"/>
          </w:tcPr>
          <w:p w:rsidR="007C36DE" w:rsidRDefault="005310FA">
            <w:pPr>
              <w:pStyle w:val="20"/>
            </w:pPr>
            <w:r>
              <w:rPr>
                <w:rFonts w:hint="eastAsia"/>
              </w:rPr>
              <w:t>A060399</w:t>
            </w:r>
          </w:p>
        </w:tc>
        <w:tc>
          <w:tcPr>
            <w:tcW w:w="600" w:type="dxa"/>
            <w:vAlign w:val="center"/>
          </w:tcPr>
          <w:p w:rsidR="007C36DE" w:rsidRDefault="005310FA">
            <w:pPr>
              <w:pStyle w:val="3"/>
            </w:pPr>
            <w:r>
              <w:rPr>
                <w:rFonts w:hint="eastAsia"/>
              </w:rPr>
              <w:t>张</w:t>
            </w:r>
          </w:p>
        </w:tc>
        <w:tc>
          <w:tcPr>
            <w:tcW w:w="675" w:type="dxa"/>
            <w:vAlign w:val="center"/>
          </w:tcPr>
          <w:p w:rsidR="007C36DE" w:rsidRDefault="005310FA">
            <w:pPr>
              <w:pStyle w:val="4"/>
            </w:pPr>
            <w:r>
              <w:rPr>
                <w:rFonts w:hint="eastAsia"/>
              </w:rPr>
              <w:t>2</w:t>
            </w:r>
          </w:p>
        </w:tc>
        <w:tc>
          <w:tcPr>
            <w:tcW w:w="780" w:type="dxa"/>
            <w:vAlign w:val="center"/>
          </w:tcPr>
          <w:p w:rsidR="007C36DE" w:rsidRDefault="005310FA">
            <w:pPr>
              <w:pStyle w:val="4"/>
            </w:pPr>
            <w:r>
              <w:rPr>
                <w:rFonts w:hint="eastAsia"/>
              </w:rPr>
              <w:t>0.10</w:t>
            </w:r>
          </w:p>
        </w:tc>
        <w:tc>
          <w:tcPr>
            <w:tcW w:w="930" w:type="dxa"/>
            <w:vAlign w:val="center"/>
          </w:tcPr>
          <w:p w:rsidR="007C36DE" w:rsidRDefault="005310FA">
            <w:pPr>
              <w:pStyle w:val="4"/>
            </w:pPr>
            <w:r>
              <w:rPr>
                <w:rFonts w:hint="eastAsia"/>
              </w:rPr>
              <w:t>0.20</w:t>
            </w:r>
          </w:p>
        </w:tc>
        <w:tc>
          <w:tcPr>
            <w:tcW w:w="960" w:type="dxa"/>
            <w:vAlign w:val="center"/>
          </w:tcPr>
          <w:p w:rsidR="007C36DE" w:rsidRDefault="005310FA">
            <w:pPr>
              <w:pStyle w:val="4"/>
            </w:pPr>
            <w:r>
              <w:rPr>
                <w:rFonts w:hint="eastAsia"/>
              </w:rPr>
              <w:t>0.20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0.20</w:t>
            </w:r>
          </w:p>
        </w:tc>
      </w:tr>
      <w:tr w:rsidR="007C36DE">
        <w:trPr>
          <w:cantSplit/>
          <w:trHeight w:val="324"/>
          <w:jc w:val="center"/>
        </w:trPr>
        <w:tc>
          <w:tcPr>
            <w:tcW w:w="1940" w:type="dxa"/>
            <w:vAlign w:val="center"/>
          </w:tcPr>
          <w:p w:rsidR="007C36DE" w:rsidRDefault="005310FA">
            <w:pPr>
              <w:pStyle w:val="20"/>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其他沙发类</w:t>
            </w:r>
          </w:p>
        </w:tc>
        <w:tc>
          <w:tcPr>
            <w:tcW w:w="1380" w:type="dxa"/>
            <w:vAlign w:val="center"/>
          </w:tcPr>
          <w:p w:rsidR="007C36DE" w:rsidRDefault="005310FA">
            <w:pPr>
              <w:pStyle w:val="20"/>
            </w:pPr>
            <w:r>
              <w:rPr>
                <w:rFonts w:hint="eastAsia"/>
              </w:rPr>
              <w:t>A060499</w:t>
            </w:r>
          </w:p>
        </w:tc>
        <w:tc>
          <w:tcPr>
            <w:tcW w:w="600" w:type="dxa"/>
            <w:vAlign w:val="center"/>
          </w:tcPr>
          <w:p w:rsidR="007C36DE" w:rsidRDefault="005310FA">
            <w:pPr>
              <w:pStyle w:val="3"/>
            </w:pPr>
            <w:r>
              <w:rPr>
                <w:rFonts w:hint="eastAsia"/>
              </w:rPr>
              <w:t>张</w:t>
            </w:r>
          </w:p>
        </w:tc>
        <w:tc>
          <w:tcPr>
            <w:tcW w:w="675" w:type="dxa"/>
            <w:vAlign w:val="center"/>
          </w:tcPr>
          <w:p w:rsidR="007C36DE" w:rsidRDefault="005310FA">
            <w:pPr>
              <w:pStyle w:val="4"/>
            </w:pPr>
            <w:r>
              <w:rPr>
                <w:rFonts w:hint="eastAsia"/>
              </w:rPr>
              <w:t>6</w:t>
            </w:r>
          </w:p>
        </w:tc>
        <w:tc>
          <w:tcPr>
            <w:tcW w:w="780" w:type="dxa"/>
            <w:vAlign w:val="center"/>
          </w:tcPr>
          <w:p w:rsidR="007C36DE" w:rsidRDefault="005310FA">
            <w:pPr>
              <w:pStyle w:val="4"/>
            </w:pPr>
            <w:r>
              <w:rPr>
                <w:rFonts w:hint="eastAsia"/>
              </w:rPr>
              <w:t>0.08</w:t>
            </w:r>
          </w:p>
        </w:tc>
        <w:tc>
          <w:tcPr>
            <w:tcW w:w="930" w:type="dxa"/>
            <w:vAlign w:val="center"/>
          </w:tcPr>
          <w:p w:rsidR="007C36DE" w:rsidRDefault="005310FA">
            <w:pPr>
              <w:pStyle w:val="4"/>
            </w:pPr>
            <w:r>
              <w:rPr>
                <w:rFonts w:hint="eastAsia"/>
              </w:rPr>
              <w:t>0.48</w:t>
            </w:r>
          </w:p>
        </w:tc>
        <w:tc>
          <w:tcPr>
            <w:tcW w:w="960" w:type="dxa"/>
            <w:vAlign w:val="center"/>
          </w:tcPr>
          <w:p w:rsidR="007C36DE" w:rsidRDefault="005310FA">
            <w:pPr>
              <w:pStyle w:val="4"/>
            </w:pPr>
            <w:r>
              <w:rPr>
                <w:rFonts w:hint="eastAsia"/>
              </w:rPr>
              <w:t>0.48</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0.48</w:t>
            </w:r>
          </w:p>
        </w:tc>
      </w:tr>
      <w:tr w:rsidR="007C36DE">
        <w:trPr>
          <w:cantSplit/>
          <w:jc w:val="center"/>
        </w:trPr>
        <w:tc>
          <w:tcPr>
            <w:tcW w:w="1940" w:type="dxa"/>
            <w:vAlign w:val="center"/>
          </w:tcPr>
          <w:p w:rsidR="007C36DE" w:rsidRDefault="005310FA">
            <w:pPr>
              <w:pStyle w:val="20"/>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木质柜类</w:t>
            </w:r>
          </w:p>
        </w:tc>
        <w:tc>
          <w:tcPr>
            <w:tcW w:w="1380" w:type="dxa"/>
            <w:vAlign w:val="center"/>
          </w:tcPr>
          <w:p w:rsidR="007C36DE" w:rsidRDefault="005310FA">
            <w:pPr>
              <w:pStyle w:val="20"/>
            </w:pPr>
            <w:r>
              <w:rPr>
                <w:rFonts w:hint="eastAsia"/>
              </w:rPr>
              <w:t>A060501</w:t>
            </w:r>
          </w:p>
        </w:tc>
        <w:tc>
          <w:tcPr>
            <w:tcW w:w="600" w:type="dxa"/>
            <w:vAlign w:val="center"/>
          </w:tcPr>
          <w:p w:rsidR="007C36DE" w:rsidRDefault="005310FA">
            <w:pPr>
              <w:pStyle w:val="3"/>
            </w:pPr>
            <w:r>
              <w:rPr>
                <w:rFonts w:hint="eastAsia"/>
              </w:rPr>
              <w:t>套</w:t>
            </w:r>
          </w:p>
        </w:tc>
        <w:tc>
          <w:tcPr>
            <w:tcW w:w="675" w:type="dxa"/>
            <w:vAlign w:val="center"/>
          </w:tcPr>
          <w:p w:rsidR="007C36DE" w:rsidRDefault="005310FA">
            <w:pPr>
              <w:pStyle w:val="4"/>
            </w:pPr>
            <w:r>
              <w:rPr>
                <w:rFonts w:hint="eastAsia"/>
              </w:rPr>
              <w:t>2</w:t>
            </w:r>
          </w:p>
        </w:tc>
        <w:tc>
          <w:tcPr>
            <w:tcW w:w="780" w:type="dxa"/>
            <w:vAlign w:val="center"/>
          </w:tcPr>
          <w:p w:rsidR="007C36DE" w:rsidRDefault="005310FA">
            <w:pPr>
              <w:pStyle w:val="4"/>
            </w:pPr>
            <w:r>
              <w:rPr>
                <w:rFonts w:hint="eastAsia"/>
              </w:rPr>
              <w:t>0.20</w:t>
            </w:r>
          </w:p>
        </w:tc>
        <w:tc>
          <w:tcPr>
            <w:tcW w:w="930" w:type="dxa"/>
            <w:vAlign w:val="center"/>
          </w:tcPr>
          <w:p w:rsidR="007C36DE" w:rsidRDefault="005310FA">
            <w:pPr>
              <w:pStyle w:val="4"/>
            </w:pPr>
            <w:r>
              <w:rPr>
                <w:rFonts w:hint="eastAsia"/>
              </w:rPr>
              <w:t>0.40</w:t>
            </w:r>
          </w:p>
        </w:tc>
        <w:tc>
          <w:tcPr>
            <w:tcW w:w="960" w:type="dxa"/>
            <w:vAlign w:val="center"/>
          </w:tcPr>
          <w:p w:rsidR="007C36DE" w:rsidRDefault="005310FA">
            <w:pPr>
              <w:pStyle w:val="4"/>
            </w:pPr>
            <w:r>
              <w:rPr>
                <w:rFonts w:hint="eastAsia"/>
              </w:rPr>
              <w:t>0.40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0.40</w:t>
            </w:r>
          </w:p>
        </w:tc>
      </w:tr>
      <w:tr w:rsidR="007C36DE">
        <w:trPr>
          <w:cantSplit/>
          <w:jc w:val="center"/>
        </w:trPr>
        <w:tc>
          <w:tcPr>
            <w:tcW w:w="1940" w:type="dxa"/>
            <w:vAlign w:val="center"/>
          </w:tcPr>
          <w:p w:rsidR="007C36DE" w:rsidRDefault="005310FA">
            <w:pPr>
              <w:pStyle w:val="20"/>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木质柜类</w:t>
            </w:r>
          </w:p>
        </w:tc>
        <w:tc>
          <w:tcPr>
            <w:tcW w:w="1380" w:type="dxa"/>
            <w:vAlign w:val="center"/>
          </w:tcPr>
          <w:p w:rsidR="007C36DE" w:rsidRDefault="005310FA">
            <w:pPr>
              <w:pStyle w:val="20"/>
            </w:pPr>
            <w:r>
              <w:rPr>
                <w:rFonts w:hint="eastAsia"/>
              </w:rPr>
              <w:t>A060501</w:t>
            </w:r>
          </w:p>
        </w:tc>
        <w:tc>
          <w:tcPr>
            <w:tcW w:w="600" w:type="dxa"/>
            <w:vAlign w:val="center"/>
          </w:tcPr>
          <w:p w:rsidR="007C36DE" w:rsidRDefault="005310FA">
            <w:pPr>
              <w:pStyle w:val="3"/>
            </w:pPr>
            <w:r>
              <w:rPr>
                <w:rFonts w:hint="eastAsia"/>
              </w:rPr>
              <w:t>套</w:t>
            </w:r>
          </w:p>
        </w:tc>
        <w:tc>
          <w:tcPr>
            <w:tcW w:w="675" w:type="dxa"/>
            <w:vAlign w:val="center"/>
          </w:tcPr>
          <w:p w:rsidR="007C36DE" w:rsidRDefault="005310FA">
            <w:pPr>
              <w:pStyle w:val="4"/>
            </w:pPr>
            <w:r>
              <w:rPr>
                <w:rFonts w:hint="eastAsia"/>
              </w:rPr>
              <w:t>2</w:t>
            </w:r>
          </w:p>
        </w:tc>
        <w:tc>
          <w:tcPr>
            <w:tcW w:w="780" w:type="dxa"/>
            <w:vAlign w:val="center"/>
          </w:tcPr>
          <w:p w:rsidR="007C36DE" w:rsidRDefault="005310FA">
            <w:pPr>
              <w:pStyle w:val="4"/>
            </w:pPr>
            <w:r>
              <w:rPr>
                <w:rFonts w:hint="eastAsia"/>
              </w:rPr>
              <w:t>0.08</w:t>
            </w:r>
          </w:p>
        </w:tc>
        <w:tc>
          <w:tcPr>
            <w:tcW w:w="930" w:type="dxa"/>
            <w:vAlign w:val="center"/>
          </w:tcPr>
          <w:p w:rsidR="007C36DE" w:rsidRDefault="005310FA">
            <w:pPr>
              <w:pStyle w:val="4"/>
            </w:pPr>
            <w:r>
              <w:rPr>
                <w:rFonts w:hint="eastAsia"/>
              </w:rPr>
              <w:t>0.16</w:t>
            </w:r>
          </w:p>
        </w:tc>
        <w:tc>
          <w:tcPr>
            <w:tcW w:w="960" w:type="dxa"/>
            <w:vAlign w:val="center"/>
          </w:tcPr>
          <w:p w:rsidR="007C36DE" w:rsidRDefault="005310FA">
            <w:pPr>
              <w:pStyle w:val="4"/>
            </w:pPr>
            <w:r>
              <w:rPr>
                <w:rFonts w:hint="eastAsia"/>
              </w:rPr>
              <w:t>0.16</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0.16</w:t>
            </w:r>
          </w:p>
        </w:tc>
      </w:tr>
      <w:tr w:rsidR="007C36DE">
        <w:trPr>
          <w:cantSplit/>
          <w:jc w:val="center"/>
        </w:trPr>
        <w:tc>
          <w:tcPr>
            <w:tcW w:w="1940" w:type="dxa"/>
            <w:vAlign w:val="center"/>
          </w:tcPr>
          <w:p w:rsidR="007C36DE" w:rsidRDefault="005310FA">
            <w:pPr>
              <w:pStyle w:val="20"/>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木质柜类</w:t>
            </w:r>
          </w:p>
        </w:tc>
        <w:tc>
          <w:tcPr>
            <w:tcW w:w="1380" w:type="dxa"/>
            <w:vAlign w:val="center"/>
          </w:tcPr>
          <w:p w:rsidR="007C36DE" w:rsidRDefault="005310FA">
            <w:pPr>
              <w:pStyle w:val="20"/>
            </w:pPr>
            <w:r>
              <w:rPr>
                <w:rFonts w:hint="eastAsia"/>
              </w:rPr>
              <w:t>A060501</w:t>
            </w:r>
          </w:p>
        </w:tc>
        <w:tc>
          <w:tcPr>
            <w:tcW w:w="600" w:type="dxa"/>
            <w:vAlign w:val="center"/>
          </w:tcPr>
          <w:p w:rsidR="007C36DE" w:rsidRDefault="005310FA">
            <w:pPr>
              <w:pStyle w:val="3"/>
            </w:pPr>
            <w:r>
              <w:rPr>
                <w:rFonts w:hint="eastAsia"/>
              </w:rPr>
              <w:t>套</w:t>
            </w:r>
          </w:p>
        </w:tc>
        <w:tc>
          <w:tcPr>
            <w:tcW w:w="675" w:type="dxa"/>
            <w:vAlign w:val="center"/>
          </w:tcPr>
          <w:p w:rsidR="007C36DE" w:rsidRDefault="005310FA">
            <w:pPr>
              <w:pStyle w:val="4"/>
            </w:pPr>
            <w:r>
              <w:rPr>
                <w:rFonts w:hint="eastAsia"/>
              </w:rPr>
              <w:t>1</w:t>
            </w:r>
          </w:p>
        </w:tc>
        <w:tc>
          <w:tcPr>
            <w:tcW w:w="780" w:type="dxa"/>
            <w:vAlign w:val="center"/>
          </w:tcPr>
          <w:p w:rsidR="007C36DE" w:rsidRDefault="005310FA">
            <w:pPr>
              <w:pStyle w:val="4"/>
            </w:pPr>
            <w:r>
              <w:rPr>
                <w:rFonts w:hint="eastAsia"/>
              </w:rPr>
              <w:t>0.40</w:t>
            </w:r>
          </w:p>
        </w:tc>
        <w:tc>
          <w:tcPr>
            <w:tcW w:w="930" w:type="dxa"/>
            <w:vAlign w:val="center"/>
          </w:tcPr>
          <w:p w:rsidR="007C36DE" w:rsidRDefault="005310FA">
            <w:pPr>
              <w:pStyle w:val="4"/>
            </w:pPr>
            <w:r>
              <w:rPr>
                <w:rFonts w:hint="eastAsia"/>
              </w:rPr>
              <w:t>0.40</w:t>
            </w:r>
          </w:p>
        </w:tc>
        <w:tc>
          <w:tcPr>
            <w:tcW w:w="960" w:type="dxa"/>
            <w:vAlign w:val="center"/>
          </w:tcPr>
          <w:p w:rsidR="007C36DE" w:rsidRDefault="005310FA">
            <w:pPr>
              <w:pStyle w:val="4"/>
            </w:pPr>
            <w:r>
              <w:rPr>
                <w:rFonts w:hint="eastAsia"/>
              </w:rPr>
              <w:t>0.40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0.40</w:t>
            </w:r>
          </w:p>
        </w:tc>
      </w:tr>
      <w:tr w:rsidR="007C36DE">
        <w:trPr>
          <w:cantSplit/>
          <w:jc w:val="center"/>
        </w:trPr>
        <w:tc>
          <w:tcPr>
            <w:tcW w:w="1940" w:type="dxa"/>
            <w:vAlign w:val="center"/>
          </w:tcPr>
          <w:p w:rsidR="007C36DE" w:rsidRDefault="005310FA">
            <w:pPr>
              <w:pStyle w:val="20"/>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木质柜类</w:t>
            </w:r>
          </w:p>
        </w:tc>
        <w:tc>
          <w:tcPr>
            <w:tcW w:w="1380" w:type="dxa"/>
            <w:vAlign w:val="center"/>
          </w:tcPr>
          <w:p w:rsidR="007C36DE" w:rsidRDefault="005310FA">
            <w:pPr>
              <w:pStyle w:val="20"/>
            </w:pPr>
            <w:r>
              <w:rPr>
                <w:rFonts w:hint="eastAsia"/>
              </w:rPr>
              <w:t>A060501</w:t>
            </w:r>
          </w:p>
        </w:tc>
        <w:tc>
          <w:tcPr>
            <w:tcW w:w="600" w:type="dxa"/>
            <w:vAlign w:val="center"/>
          </w:tcPr>
          <w:p w:rsidR="007C36DE" w:rsidRDefault="005310FA">
            <w:pPr>
              <w:pStyle w:val="3"/>
            </w:pPr>
            <w:r>
              <w:rPr>
                <w:rFonts w:hint="eastAsia"/>
              </w:rPr>
              <w:t>个</w:t>
            </w:r>
          </w:p>
        </w:tc>
        <w:tc>
          <w:tcPr>
            <w:tcW w:w="675" w:type="dxa"/>
            <w:vAlign w:val="center"/>
          </w:tcPr>
          <w:p w:rsidR="007C36DE" w:rsidRDefault="005310FA">
            <w:pPr>
              <w:pStyle w:val="4"/>
            </w:pPr>
            <w:r>
              <w:rPr>
                <w:rFonts w:hint="eastAsia"/>
              </w:rPr>
              <w:t>1</w:t>
            </w:r>
          </w:p>
        </w:tc>
        <w:tc>
          <w:tcPr>
            <w:tcW w:w="780" w:type="dxa"/>
            <w:vAlign w:val="center"/>
          </w:tcPr>
          <w:p w:rsidR="007C36DE" w:rsidRDefault="005310FA">
            <w:pPr>
              <w:pStyle w:val="4"/>
            </w:pPr>
            <w:r>
              <w:rPr>
                <w:rFonts w:hint="eastAsia"/>
              </w:rPr>
              <w:t>0.10</w:t>
            </w:r>
          </w:p>
        </w:tc>
        <w:tc>
          <w:tcPr>
            <w:tcW w:w="930" w:type="dxa"/>
            <w:vAlign w:val="center"/>
          </w:tcPr>
          <w:p w:rsidR="007C36DE" w:rsidRDefault="005310FA">
            <w:pPr>
              <w:pStyle w:val="4"/>
            </w:pPr>
            <w:r>
              <w:rPr>
                <w:rFonts w:hint="eastAsia"/>
              </w:rPr>
              <w:t>0.10</w:t>
            </w:r>
          </w:p>
        </w:tc>
        <w:tc>
          <w:tcPr>
            <w:tcW w:w="960" w:type="dxa"/>
            <w:vAlign w:val="center"/>
          </w:tcPr>
          <w:p w:rsidR="007C36DE" w:rsidRDefault="005310FA">
            <w:pPr>
              <w:pStyle w:val="4"/>
            </w:pPr>
            <w:r>
              <w:rPr>
                <w:rFonts w:hint="eastAsia"/>
              </w:rPr>
              <w:t>0.10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0.10</w:t>
            </w:r>
          </w:p>
        </w:tc>
      </w:tr>
      <w:tr w:rsidR="007C36DE">
        <w:trPr>
          <w:cantSplit/>
          <w:jc w:val="center"/>
        </w:trPr>
        <w:tc>
          <w:tcPr>
            <w:tcW w:w="1940" w:type="dxa"/>
            <w:vAlign w:val="center"/>
          </w:tcPr>
          <w:p w:rsidR="007C36DE" w:rsidRDefault="005310FA">
            <w:pPr>
              <w:pStyle w:val="20"/>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木质柜类</w:t>
            </w:r>
          </w:p>
        </w:tc>
        <w:tc>
          <w:tcPr>
            <w:tcW w:w="1380" w:type="dxa"/>
            <w:vAlign w:val="center"/>
          </w:tcPr>
          <w:p w:rsidR="007C36DE" w:rsidRDefault="005310FA">
            <w:pPr>
              <w:pStyle w:val="20"/>
            </w:pPr>
            <w:r>
              <w:rPr>
                <w:rFonts w:hint="eastAsia"/>
              </w:rPr>
              <w:t>A060501</w:t>
            </w:r>
          </w:p>
        </w:tc>
        <w:tc>
          <w:tcPr>
            <w:tcW w:w="600" w:type="dxa"/>
            <w:vAlign w:val="center"/>
          </w:tcPr>
          <w:p w:rsidR="007C36DE" w:rsidRDefault="005310FA">
            <w:pPr>
              <w:pStyle w:val="3"/>
            </w:pPr>
            <w:r>
              <w:rPr>
                <w:rFonts w:hint="eastAsia"/>
              </w:rPr>
              <w:t>套</w:t>
            </w:r>
          </w:p>
        </w:tc>
        <w:tc>
          <w:tcPr>
            <w:tcW w:w="675" w:type="dxa"/>
            <w:vAlign w:val="center"/>
          </w:tcPr>
          <w:p w:rsidR="007C36DE" w:rsidRDefault="005310FA">
            <w:pPr>
              <w:pStyle w:val="4"/>
            </w:pPr>
            <w:r>
              <w:rPr>
                <w:rFonts w:hint="eastAsia"/>
              </w:rPr>
              <w:t>43</w:t>
            </w:r>
          </w:p>
        </w:tc>
        <w:tc>
          <w:tcPr>
            <w:tcW w:w="780" w:type="dxa"/>
            <w:vAlign w:val="center"/>
          </w:tcPr>
          <w:p w:rsidR="007C36DE" w:rsidRDefault="005310FA">
            <w:pPr>
              <w:pStyle w:val="4"/>
            </w:pPr>
            <w:r>
              <w:rPr>
                <w:rFonts w:hint="eastAsia"/>
              </w:rPr>
              <w:t>0.09</w:t>
            </w:r>
          </w:p>
        </w:tc>
        <w:tc>
          <w:tcPr>
            <w:tcW w:w="930" w:type="dxa"/>
            <w:vAlign w:val="center"/>
          </w:tcPr>
          <w:p w:rsidR="007C36DE" w:rsidRDefault="005310FA">
            <w:pPr>
              <w:pStyle w:val="4"/>
            </w:pPr>
            <w:r>
              <w:rPr>
                <w:rFonts w:hint="eastAsia"/>
              </w:rPr>
              <w:t>3.87</w:t>
            </w:r>
          </w:p>
        </w:tc>
        <w:tc>
          <w:tcPr>
            <w:tcW w:w="960" w:type="dxa"/>
            <w:vAlign w:val="center"/>
          </w:tcPr>
          <w:p w:rsidR="007C36DE" w:rsidRDefault="005310FA">
            <w:pPr>
              <w:pStyle w:val="4"/>
            </w:pPr>
            <w:r>
              <w:rPr>
                <w:rFonts w:hint="eastAsia"/>
              </w:rPr>
              <w:t>3.87</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3.87</w:t>
            </w:r>
          </w:p>
        </w:tc>
      </w:tr>
      <w:tr w:rsidR="007C36DE">
        <w:trPr>
          <w:cantSplit/>
          <w:jc w:val="center"/>
        </w:trPr>
        <w:tc>
          <w:tcPr>
            <w:tcW w:w="1940" w:type="dxa"/>
            <w:vAlign w:val="center"/>
          </w:tcPr>
          <w:p w:rsidR="007C36DE" w:rsidRDefault="005310FA">
            <w:pPr>
              <w:pStyle w:val="20"/>
            </w:pPr>
            <w:r>
              <w:rPr>
                <w:rFonts w:hint="eastAsia"/>
              </w:rPr>
              <w:lastRenderedPageBreak/>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其他柜类</w:t>
            </w:r>
          </w:p>
        </w:tc>
        <w:tc>
          <w:tcPr>
            <w:tcW w:w="1380" w:type="dxa"/>
            <w:vAlign w:val="center"/>
          </w:tcPr>
          <w:p w:rsidR="007C36DE" w:rsidRDefault="005310FA">
            <w:pPr>
              <w:pStyle w:val="20"/>
            </w:pPr>
            <w:r>
              <w:rPr>
                <w:rFonts w:hint="eastAsia"/>
              </w:rPr>
              <w:t>A060599</w:t>
            </w:r>
          </w:p>
        </w:tc>
        <w:tc>
          <w:tcPr>
            <w:tcW w:w="600" w:type="dxa"/>
            <w:vAlign w:val="center"/>
          </w:tcPr>
          <w:p w:rsidR="007C36DE" w:rsidRDefault="005310FA">
            <w:pPr>
              <w:pStyle w:val="3"/>
            </w:pPr>
            <w:r>
              <w:rPr>
                <w:rFonts w:hint="eastAsia"/>
              </w:rPr>
              <w:t>台</w:t>
            </w:r>
          </w:p>
        </w:tc>
        <w:tc>
          <w:tcPr>
            <w:tcW w:w="675" w:type="dxa"/>
            <w:vAlign w:val="center"/>
          </w:tcPr>
          <w:p w:rsidR="007C36DE" w:rsidRDefault="005310FA">
            <w:pPr>
              <w:pStyle w:val="4"/>
            </w:pPr>
            <w:r>
              <w:rPr>
                <w:rFonts w:hint="eastAsia"/>
              </w:rPr>
              <w:t>1</w:t>
            </w:r>
          </w:p>
        </w:tc>
        <w:tc>
          <w:tcPr>
            <w:tcW w:w="780" w:type="dxa"/>
            <w:vAlign w:val="center"/>
          </w:tcPr>
          <w:p w:rsidR="007C36DE" w:rsidRDefault="005310FA">
            <w:pPr>
              <w:pStyle w:val="4"/>
            </w:pPr>
            <w:r>
              <w:rPr>
                <w:rFonts w:hint="eastAsia"/>
              </w:rPr>
              <w:t>0.16</w:t>
            </w:r>
          </w:p>
        </w:tc>
        <w:tc>
          <w:tcPr>
            <w:tcW w:w="930" w:type="dxa"/>
            <w:vAlign w:val="center"/>
          </w:tcPr>
          <w:p w:rsidR="007C36DE" w:rsidRDefault="005310FA">
            <w:pPr>
              <w:pStyle w:val="4"/>
            </w:pPr>
            <w:r>
              <w:rPr>
                <w:rFonts w:hint="eastAsia"/>
              </w:rPr>
              <w:t>0.16</w:t>
            </w:r>
          </w:p>
        </w:tc>
        <w:tc>
          <w:tcPr>
            <w:tcW w:w="960" w:type="dxa"/>
            <w:vAlign w:val="center"/>
          </w:tcPr>
          <w:p w:rsidR="007C36DE" w:rsidRDefault="005310FA">
            <w:pPr>
              <w:pStyle w:val="4"/>
            </w:pPr>
            <w:r>
              <w:rPr>
                <w:rFonts w:hint="eastAsia"/>
              </w:rPr>
              <w:t>0.16</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0.16</w:t>
            </w:r>
          </w:p>
        </w:tc>
      </w:tr>
      <w:tr w:rsidR="007C36DE">
        <w:trPr>
          <w:cantSplit/>
          <w:jc w:val="center"/>
        </w:trPr>
        <w:tc>
          <w:tcPr>
            <w:tcW w:w="1940" w:type="dxa"/>
            <w:vAlign w:val="center"/>
          </w:tcPr>
          <w:p w:rsidR="007C36DE" w:rsidRDefault="005310FA">
            <w:pPr>
              <w:pStyle w:val="20"/>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其他家具用具</w:t>
            </w:r>
          </w:p>
        </w:tc>
        <w:tc>
          <w:tcPr>
            <w:tcW w:w="1380" w:type="dxa"/>
            <w:vAlign w:val="center"/>
          </w:tcPr>
          <w:p w:rsidR="007C36DE" w:rsidRDefault="005310FA">
            <w:pPr>
              <w:pStyle w:val="20"/>
            </w:pPr>
            <w:r>
              <w:rPr>
                <w:rFonts w:hint="eastAsia"/>
              </w:rPr>
              <w:t>A0699</w:t>
            </w:r>
          </w:p>
        </w:tc>
        <w:tc>
          <w:tcPr>
            <w:tcW w:w="600" w:type="dxa"/>
            <w:vAlign w:val="center"/>
          </w:tcPr>
          <w:p w:rsidR="007C36DE" w:rsidRDefault="005310FA">
            <w:pPr>
              <w:pStyle w:val="3"/>
            </w:pPr>
            <w:r>
              <w:rPr>
                <w:rFonts w:hint="eastAsia"/>
              </w:rPr>
              <w:t>张</w:t>
            </w:r>
          </w:p>
        </w:tc>
        <w:tc>
          <w:tcPr>
            <w:tcW w:w="675" w:type="dxa"/>
            <w:vAlign w:val="center"/>
          </w:tcPr>
          <w:p w:rsidR="007C36DE" w:rsidRDefault="005310FA">
            <w:pPr>
              <w:pStyle w:val="4"/>
            </w:pPr>
            <w:r>
              <w:rPr>
                <w:rFonts w:hint="eastAsia"/>
              </w:rPr>
              <w:t>3</w:t>
            </w:r>
          </w:p>
        </w:tc>
        <w:tc>
          <w:tcPr>
            <w:tcW w:w="780" w:type="dxa"/>
            <w:vAlign w:val="center"/>
          </w:tcPr>
          <w:p w:rsidR="007C36DE" w:rsidRDefault="005310FA">
            <w:pPr>
              <w:pStyle w:val="4"/>
            </w:pPr>
            <w:r>
              <w:rPr>
                <w:rFonts w:hint="eastAsia"/>
              </w:rPr>
              <w:t>0.08</w:t>
            </w:r>
          </w:p>
        </w:tc>
        <w:tc>
          <w:tcPr>
            <w:tcW w:w="930" w:type="dxa"/>
            <w:vAlign w:val="center"/>
          </w:tcPr>
          <w:p w:rsidR="007C36DE" w:rsidRDefault="005310FA">
            <w:pPr>
              <w:pStyle w:val="4"/>
            </w:pPr>
            <w:r>
              <w:rPr>
                <w:rFonts w:hint="eastAsia"/>
              </w:rPr>
              <w:t>0.24</w:t>
            </w:r>
          </w:p>
        </w:tc>
        <w:tc>
          <w:tcPr>
            <w:tcW w:w="960" w:type="dxa"/>
            <w:vAlign w:val="center"/>
          </w:tcPr>
          <w:p w:rsidR="007C36DE" w:rsidRDefault="005310FA">
            <w:pPr>
              <w:pStyle w:val="4"/>
            </w:pPr>
            <w:r>
              <w:rPr>
                <w:rFonts w:hint="eastAsia"/>
              </w:rPr>
              <w:t>0.24</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0.24</w:t>
            </w:r>
          </w:p>
        </w:tc>
      </w:tr>
      <w:tr w:rsidR="007C36DE">
        <w:trPr>
          <w:cantSplit/>
          <w:jc w:val="center"/>
        </w:trPr>
        <w:tc>
          <w:tcPr>
            <w:tcW w:w="1940" w:type="dxa"/>
            <w:vAlign w:val="center"/>
          </w:tcPr>
          <w:p w:rsidR="007C36DE" w:rsidRDefault="005310FA">
            <w:pPr>
              <w:pStyle w:val="20"/>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床褥单</w:t>
            </w:r>
          </w:p>
        </w:tc>
        <w:tc>
          <w:tcPr>
            <w:tcW w:w="1380" w:type="dxa"/>
            <w:vAlign w:val="center"/>
          </w:tcPr>
          <w:p w:rsidR="007C36DE" w:rsidRDefault="005310FA">
            <w:pPr>
              <w:pStyle w:val="20"/>
            </w:pPr>
            <w:r>
              <w:rPr>
                <w:rFonts w:hint="eastAsia"/>
              </w:rPr>
              <w:t>A07030201</w:t>
            </w:r>
          </w:p>
        </w:tc>
        <w:tc>
          <w:tcPr>
            <w:tcW w:w="600" w:type="dxa"/>
            <w:vAlign w:val="center"/>
          </w:tcPr>
          <w:p w:rsidR="007C36DE" w:rsidRDefault="005310FA">
            <w:pPr>
              <w:pStyle w:val="3"/>
            </w:pPr>
            <w:r>
              <w:rPr>
                <w:rFonts w:hint="eastAsia"/>
              </w:rPr>
              <w:t>张</w:t>
            </w:r>
          </w:p>
        </w:tc>
        <w:tc>
          <w:tcPr>
            <w:tcW w:w="675" w:type="dxa"/>
            <w:vAlign w:val="center"/>
          </w:tcPr>
          <w:p w:rsidR="007C36DE" w:rsidRDefault="005310FA">
            <w:pPr>
              <w:pStyle w:val="4"/>
            </w:pPr>
            <w:r>
              <w:rPr>
                <w:rFonts w:hint="eastAsia"/>
              </w:rPr>
              <w:t>1</w:t>
            </w:r>
          </w:p>
        </w:tc>
        <w:tc>
          <w:tcPr>
            <w:tcW w:w="780" w:type="dxa"/>
            <w:vAlign w:val="center"/>
          </w:tcPr>
          <w:p w:rsidR="007C36DE" w:rsidRDefault="005310FA">
            <w:pPr>
              <w:pStyle w:val="4"/>
            </w:pPr>
            <w:r>
              <w:rPr>
                <w:rFonts w:hint="eastAsia"/>
              </w:rPr>
              <w:t>0.10</w:t>
            </w:r>
          </w:p>
        </w:tc>
        <w:tc>
          <w:tcPr>
            <w:tcW w:w="930" w:type="dxa"/>
            <w:vAlign w:val="center"/>
          </w:tcPr>
          <w:p w:rsidR="007C36DE" w:rsidRDefault="005310FA">
            <w:pPr>
              <w:pStyle w:val="4"/>
            </w:pPr>
            <w:r>
              <w:rPr>
                <w:rFonts w:hint="eastAsia"/>
              </w:rPr>
              <w:t>0.10</w:t>
            </w:r>
          </w:p>
        </w:tc>
        <w:tc>
          <w:tcPr>
            <w:tcW w:w="960" w:type="dxa"/>
            <w:vAlign w:val="center"/>
          </w:tcPr>
          <w:p w:rsidR="007C36DE" w:rsidRDefault="005310FA">
            <w:pPr>
              <w:pStyle w:val="4"/>
            </w:pPr>
            <w:r>
              <w:rPr>
                <w:rFonts w:hint="eastAsia"/>
              </w:rPr>
              <w:t>0.10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0.10</w:t>
            </w:r>
          </w:p>
        </w:tc>
      </w:tr>
      <w:tr w:rsidR="007C36DE">
        <w:trPr>
          <w:cantSplit/>
          <w:jc w:val="center"/>
        </w:trPr>
        <w:tc>
          <w:tcPr>
            <w:tcW w:w="1940" w:type="dxa"/>
            <w:vAlign w:val="center"/>
          </w:tcPr>
          <w:p w:rsidR="007C36DE" w:rsidRDefault="005310FA">
            <w:pPr>
              <w:pStyle w:val="20"/>
            </w:pPr>
            <w:r>
              <w:rPr>
                <w:rFonts w:hint="eastAsia"/>
              </w:rPr>
              <w:t>中心工作经费</w:t>
            </w:r>
          </w:p>
        </w:tc>
        <w:tc>
          <w:tcPr>
            <w:tcW w:w="885" w:type="dxa"/>
            <w:vAlign w:val="center"/>
          </w:tcPr>
          <w:p w:rsidR="007C36DE" w:rsidRDefault="005310FA">
            <w:pPr>
              <w:pStyle w:val="4"/>
            </w:pPr>
            <w:r>
              <w:rPr>
                <w:rFonts w:hint="eastAsia"/>
              </w:rPr>
              <w:t>683.55</w:t>
            </w:r>
          </w:p>
        </w:tc>
        <w:tc>
          <w:tcPr>
            <w:tcW w:w="1530" w:type="dxa"/>
            <w:vAlign w:val="center"/>
          </w:tcPr>
          <w:p w:rsidR="007C36DE" w:rsidRDefault="005310FA">
            <w:pPr>
              <w:pStyle w:val="20"/>
            </w:pPr>
            <w:r>
              <w:rPr>
                <w:rFonts w:hint="eastAsia"/>
              </w:rPr>
              <w:t>门、门槛</w:t>
            </w:r>
          </w:p>
        </w:tc>
        <w:tc>
          <w:tcPr>
            <w:tcW w:w="1380" w:type="dxa"/>
            <w:vAlign w:val="center"/>
          </w:tcPr>
          <w:p w:rsidR="007C36DE" w:rsidRDefault="005310FA">
            <w:pPr>
              <w:pStyle w:val="20"/>
            </w:pPr>
            <w:r>
              <w:rPr>
                <w:rFonts w:hint="eastAsia"/>
              </w:rPr>
              <w:t>A100701</w:t>
            </w:r>
          </w:p>
        </w:tc>
        <w:tc>
          <w:tcPr>
            <w:tcW w:w="600" w:type="dxa"/>
            <w:vAlign w:val="center"/>
          </w:tcPr>
          <w:p w:rsidR="007C36DE" w:rsidRDefault="005310FA">
            <w:pPr>
              <w:pStyle w:val="3"/>
            </w:pPr>
            <w:r>
              <w:rPr>
                <w:rFonts w:hint="eastAsia"/>
              </w:rPr>
              <w:t>个</w:t>
            </w:r>
          </w:p>
        </w:tc>
        <w:tc>
          <w:tcPr>
            <w:tcW w:w="675" w:type="dxa"/>
            <w:vAlign w:val="center"/>
          </w:tcPr>
          <w:p w:rsidR="007C36DE" w:rsidRDefault="005310FA">
            <w:pPr>
              <w:pStyle w:val="4"/>
            </w:pPr>
            <w:r>
              <w:rPr>
                <w:rFonts w:hint="eastAsia"/>
              </w:rPr>
              <w:t>1</w:t>
            </w:r>
          </w:p>
        </w:tc>
        <w:tc>
          <w:tcPr>
            <w:tcW w:w="780" w:type="dxa"/>
            <w:vAlign w:val="center"/>
          </w:tcPr>
          <w:p w:rsidR="007C36DE" w:rsidRDefault="005310FA">
            <w:pPr>
              <w:pStyle w:val="4"/>
            </w:pPr>
            <w:r>
              <w:rPr>
                <w:rFonts w:hint="eastAsia"/>
              </w:rPr>
              <w:t>0.15</w:t>
            </w:r>
          </w:p>
        </w:tc>
        <w:tc>
          <w:tcPr>
            <w:tcW w:w="930" w:type="dxa"/>
            <w:vAlign w:val="center"/>
          </w:tcPr>
          <w:p w:rsidR="007C36DE" w:rsidRDefault="005310FA">
            <w:pPr>
              <w:pStyle w:val="4"/>
            </w:pPr>
            <w:r>
              <w:rPr>
                <w:rFonts w:hint="eastAsia"/>
              </w:rPr>
              <w:t>0.15</w:t>
            </w:r>
          </w:p>
        </w:tc>
        <w:tc>
          <w:tcPr>
            <w:tcW w:w="960" w:type="dxa"/>
            <w:vAlign w:val="center"/>
          </w:tcPr>
          <w:p w:rsidR="007C36DE" w:rsidRDefault="005310FA">
            <w:pPr>
              <w:pStyle w:val="4"/>
            </w:pPr>
            <w:r>
              <w:rPr>
                <w:rFonts w:hint="eastAsia"/>
              </w:rPr>
              <w:t>0.15</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0.15</w:t>
            </w:r>
          </w:p>
        </w:tc>
      </w:tr>
      <w:tr w:rsidR="007C36DE">
        <w:trPr>
          <w:cantSplit/>
          <w:jc w:val="center"/>
        </w:trPr>
        <w:tc>
          <w:tcPr>
            <w:tcW w:w="1940" w:type="dxa"/>
            <w:vAlign w:val="center"/>
          </w:tcPr>
          <w:p w:rsidR="007C36DE" w:rsidRDefault="005310FA">
            <w:pPr>
              <w:pStyle w:val="20"/>
            </w:pPr>
            <w:r>
              <w:rPr>
                <w:rFonts w:hint="eastAsia"/>
              </w:rPr>
              <w:t>办案综合保障经费</w:t>
            </w:r>
          </w:p>
        </w:tc>
        <w:tc>
          <w:tcPr>
            <w:tcW w:w="885" w:type="dxa"/>
            <w:vAlign w:val="center"/>
          </w:tcPr>
          <w:p w:rsidR="007C36DE" w:rsidRDefault="005310FA">
            <w:pPr>
              <w:pStyle w:val="4"/>
            </w:pPr>
            <w:r>
              <w:rPr>
                <w:rFonts w:hint="eastAsia"/>
              </w:rPr>
              <w:t>700.00</w:t>
            </w:r>
          </w:p>
        </w:tc>
        <w:tc>
          <w:tcPr>
            <w:tcW w:w="1530" w:type="dxa"/>
            <w:vAlign w:val="center"/>
          </w:tcPr>
          <w:p w:rsidR="007C36DE" w:rsidRDefault="005310FA">
            <w:pPr>
              <w:pStyle w:val="20"/>
            </w:pPr>
            <w:r>
              <w:rPr>
                <w:rFonts w:hint="eastAsia"/>
              </w:rPr>
              <w:t>其他服务</w:t>
            </w:r>
          </w:p>
        </w:tc>
        <w:tc>
          <w:tcPr>
            <w:tcW w:w="1380" w:type="dxa"/>
            <w:vAlign w:val="center"/>
          </w:tcPr>
          <w:p w:rsidR="007C36DE" w:rsidRDefault="005310FA">
            <w:pPr>
              <w:pStyle w:val="20"/>
            </w:pPr>
            <w:r>
              <w:rPr>
                <w:rFonts w:hint="eastAsia"/>
              </w:rPr>
              <w:t>C99</w:t>
            </w:r>
          </w:p>
        </w:tc>
        <w:tc>
          <w:tcPr>
            <w:tcW w:w="600" w:type="dxa"/>
            <w:vAlign w:val="center"/>
          </w:tcPr>
          <w:p w:rsidR="007C36DE" w:rsidRDefault="005310FA">
            <w:pPr>
              <w:pStyle w:val="3"/>
            </w:pPr>
            <w:r>
              <w:rPr>
                <w:rFonts w:hint="eastAsia"/>
              </w:rPr>
              <w:t>项</w:t>
            </w:r>
          </w:p>
        </w:tc>
        <w:tc>
          <w:tcPr>
            <w:tcW w:w="675" w:type="dxa"/>
            <w:vAlign w:val="center"/>
          </w:tcPr>
          <w:p w:rsidR="007C36DE" w:rsidRDefault="005310FA">
            <w:pPr>
              <w:pStyle w:val="4"/>
            </w:pPr>
            <w:r>
              <w:rPr>
                <w:rFonts w:hint="eastAsia"/>
              </w:rPr>
              <w:t>1</w:t>
            </w:r>
          </w:p>
        </w:tc>
        <w:tc>
          <w:tcPr>
            <w:tcW w:w="780" w:type="dxa"/>
            <w:vAlign w:val="center"/>
          </w:tcPr>
          <w:p w:rsidR="007C36DE" w:rsidRDefault="005310FA">
            <w:pPr>
              <w:pStyle w:val="4"/>
            </w:pPr>
            <w:r>
              <w:rPr>
                <w:rFonts w:hint="eastAsia"/>
              </w:rPr>
              <w:t>75.00</w:t>
            </w:r>
          </w:p>
        </w:tc>
        <w:tc>
          <w:tcPr>
            <w:tcW w:w="930" w:type="dxa"/>
            <w:vAlign w:val="center"/>
          </w:tcPr>
          <w:p w:rsidR="007C36DE" w:rsidRDefault="005310FA">
            <w:pPr>
              <w:pStyle w:val="4"/>
            </w:pPr>
            <w:r>
              <w:rPr>
                <w:rFonts w:hint="eastAsia"/>
              </w:rPr>
              <w:t>75.00</w:t>
            </w:r>
          </w:p>
        </w:tc>
        <w:tc>
          <w:tcPr>
            <w:tcW w:w="960" w:type="dxa"/>
            <w:vAlign w:val="center"/>
          </w:tcPr>
          <w:p w:rsidR="007C36DE" w:rsidRDefault="005310FA">
            <w:pPr>
              <w:pStyle w:val="4"/>
            </w:pPr>
            <w:r>
              <w:rPr>
                <w:rFonts w:hint="eastAsia"/>
              </w:rPr>
              <w:t>75.00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75.00</w:t>
            </w:r>
          </w:p>
        </w:tc>
      </w:tr>
      <w:tr w:rsidR="007C36DE">
        <w:trPr>
          <w:cantSplit/>
          <w:jc w:val="center"/>
        </w:trPr>
        <w:tc>
          <w:tcPr>
            <w:tcW w:w="1940" w:type="dxa"/>
            <w:vAlign w:val="center"/>
          </w:tcPr>
          <w:p w:rsidR="007C36DE" w:rsidRDefault="005310FA">
            <w:pPr>
              <w:pStyle w:val="20"/>
            </w:pPr>
            <w:r>
              <w:rPr>
                <w:rFonts w:hint="eastAsia"/>
              </w:rPr>
              <w:t>设备购置经费</w:t>
            </w:r>
          </w:p>
        </w:tc>
        <w:tc>
          <w:tcPr>
            <w:tcW w:w="885" w:type="dxa"/>
            <w:vAlign w:val="center"/>
          </w:tcPr>
          <w:p w:rsidR="007C36DE" w:rsidRDefault="005310FA">
            <w:pPr>
              <w:pStyle w:val="4"/>
            </w:pPr>
            <w:r>
              <w:rPr>
                <w:rFonts w:hint="eastAsia"/>
              </w:rPr>
              <w:t>50.00</w:t>
            </w:r>
          </w:p>
        </w:tc>
        <w:tc>
          <w:tcPr>
            <w:tcW w:w="1530" w:type="dxa"/>
            <w:vAlign w:val="center"/>
          </w:tcPr>
          <w:p w:rsidR="007C36DE" w:rsidRDefault="005310FA">
            <w:pPr>
              <w:pStyle w:val="20"/>
            </w:pPr>
            <w:r>
              <w:rPr>
                <w:rFonts w:hint="eastAsia"/>
              </w:rPr>
              <w:t>其他通信设备</w:t>
            </w:r>
          </w:p>
        </w:tc>
        <w:tc>
          <w:tcPr>
            <w:tcW w:w="1380" w:type="dxa"/>
            <w:vAlign w:val="center"/>
          </w:tcPr>
          <w:p w:rsidR="007C36DE" w:rsidRDefault="005310FA">
            <w:pPr>
              <w:pStyle w:val="20"/>
            </w:pPr>
            <w:r>
              <w:rPr>
                <w:rFonts w:hint="eastAsia"/>
              </w:rPr>
              <w:t>A020899</w:t>
            </w:r>
          </w:p>
        </w:tc>
        <w:tc>
          <w:tcPr>
            <w:tcW w:w="600" w:type="dxa"/>
            <w:vAlign w:val="center"/>
          </w:tcPr>
          <w:p w:rsidR="007C36DE" w:rsidRDefault="005310FA">
            <w:pPr>
              <w:pStyle w:val="3"/>
            </w:pPr>
            <w:r>
              <w:rPr>
                <w:rFonts w:hint="eastAsia"/>
              </w:rPr>
              <w:t>个</w:t>
            </w:r>
          </w:p>
        </w:tc>
        <w:tc>
          <w:tcPr>
            <w:tcW w:w="675" w:type="dxa"/>
            <w:vAlign w:val="center"/>
          </w:tcPr>
          <w:p w:rsidR="007C36DE" w:rsidRDefault="005310FA">
            <w:pPr>
              <w:pStyle w:val="4"/>
            </w:pPr>
            <w:r>
              <w:rPr>
                <w:rFonts w:hint="eastAsia"/>
              </w:rPr>
              <w:t>25</w:t>
            </w:r>
          </w:p>
        </w:tc>
        <w:tc>
          <w:tcPr>
            <w:tcW w:w="780" w:type="dxa"/>
            <w:vAlign w:val="center"/>
          </w:tcPr>
          <w:p w:rsidR="007C36DE" w:rsidRDefault="005310FA">
            <w:pPr>
              <w:pStyle w:val="4"/>
            </w:pPr>
            <w:r>
              <w:rPr>
                <w:rFonts w:hint="eastAsia"/>
              </w:rPr>
              <w:t>0.20</w:t>
            </w:r>
          </w:p>
        </w:tc>
        <w:tc>
          <w:tcPr>
            <w:tcW w:w="930" w:type="dxa"/>
            <w:vAlign w:val="center"/>
          </w:tcPr>
          <w:p w:rsidR="007C36DE" w:rsidRDefault="005310FA">
            <w:pPr>
              <w:pStyle w:val="4"/>
            </w:pPr>
            <w:r>
              <w:rPr>
                <w:rFonts w:hint="eastAsia"/>
              </w:rPr>
              <w:t>5.00</w:t>
            </w:r>
          </w:p>
        </w:tc>
        <w:tc>
          <w:tcPr>
            <w:tcW w:w="960" w:type="dxa"/>
            <w:vAlign w:val="center"/>
          </w:tcPr>
          <w:p w:rsidR="007C36DE" w:rsidRDefault="005310FA">
            <w:pPr>
              <w:pStyle w:val="4"/>
            </w:pPr>
            <w:r>
              <w:rPr>
                <w:rFonts w:hint="eastAsia"/>
              </w:rPr>
              <w:t>5.00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5.00</w:t>
            </w:r>
          </w:p>
        </w:tc>
      </w:tr>
      <w:tr w:rsidR="007C36DE">
        <w:trPr>
          <w:cantSplit/>
          <w:jc w:val="center"/>
        </w:trPr>
        <w:tc>
          <w:tcPr>
            <w:tcW w:w="1940" w:type="dxa"/>
            <w:vAlign w:val="center"/>
          </w:tcPr>
          <w:p w:rsidR="007C36DE" w:rsidRDefault="005310FA">
            <w:pPr>
              <w:pStyle w:val="20"/>
            </w:pPr>
            <w:r>
              <w:rPr>
                <w:rFonts w:hint="eastAsia"/>
              </w:rPr>
              <w:lastRenderedPageBreak/>
              <w:t>设备购置经费</w:t>
            </w:r>
          </w:p>
        </w:tc>
        <w:tc>
          <w:tcPr>
            <w:tcW w:w="885" w:type="dxa"/>
            <w:vAlign w:val="center"/>
          </w:tcPr>
          <w:p w:rsidR="007C36DE" w:rsidRDefault="005310FA">
            <w:pPr>
              <w:pStyle w:val="4"/>
            </w:pPr>
            <w:r>
              <w:rPr>
                <w:rFonts w:hint="eastAsia"/>
              </w:rPr>
              <w:t>50.00</w:t>
            </w:r>
          </w:p>
        </w:tc>
        <w:tc>
          <w:tcPr>
            <w:tcW w:w="1530" w:type="dxa"/>
            <w:vAlign w:val="center"/>
          </w:tcPr>
          <w:p w:rsidR="007C36DE" w:rsidRDefault="005310FA">
            <w:pPr>
              <w:pStyle w:val="20"/>
            </w:pPr>
            <w:r>
              <w:rPr>
                <w:rFonts w:hint="eastAsia"/>
              </w:rPr>
              <w:t>自动成套控制系统</w:t>
            </w:r>
          </w:p>
        </w:tc>
        <w:tc>
          <w:tcPr>
            <w:tcW w:w="1380" w:type="dxa"/>
            <w:vAlign w:val="center"/>
          </w:tcPr>
          <w:p w:rsidR="007C36DE" w:rsidRDefault="005310FA">
            <w:pPr>
              <w:pStyle w:val="20"/>
            </w:pPr>
            <w:r>
              <w:rPr>
                <w:rFonts w:hint="eastAsia"/>
              </w:rPr>
              <w:t>A02100111</w:t>
            </w:r>
          </w:p>
        </w:tc>
        <w:tc>
          <w:tcPr>
            <w:tcW w:w="600" w:type="dxa"/>
            <w:vAlign w:val="center"/>
          </w:tcPr>
          <w:p w:rsidR="007C36DE" w:rsidRDefault="005310FA">
            <w:pPr>
              <w:pStyle w:val="3"/>
            </w:pPr>
            <w:r>
              <w:rPr>
                <w:rFonts w:hint="eastAsia"/>
              </w:rPr>
              <w:t>套</w:t>
            </w:r>
          </w:p>
        </w:tc>
        <w:tc>
          <w:tcPr>
            <w:tcW w:w="675" w:type="dxa"/>
            <w:vAlign w:val="center"/>
          </w:tcPr>
          <w:p w:rsidR="007C36DE" w:rsidRDefault="005310FA">
            <w:pPr>
              <w:pStyle w:val="4"/>
            </w:pPr>
            <w:r>
              <w:rPr>
                <w:rFonts w:hint="eastAsia"/>
              </w:rPr>
              <w:t>5</w:t>
            </w:r>
          </w:p>
        </w:tc>
        <w:tc>
          <w:tcPr>
            <w:tcW w:w="780" w:type="dxa"/>
            <w:vAlign w:val="center"/>
          </w:tcPr>
          <w:p w:rsidR="007C36DE" w:rsidRDefault="005310FA">
            <w:pPr>
              <w:pStyle w:val="4"/>
            </w:pPr>
            <w:r>
              <w:rPr>
                <w:rFonts w:hint="eastAsia"/>
              </w:rPr>
              <w:t>1.20</w:t>
            </w:r>
          </w:p>
        </w:tc>
        <w:tc>
          <w:tcPr>
            <w:tcW w:w="930" w:type="dxa"/>
            <w:vAlign w:val="center"/>
          </w:tcPr>
          <w:p w:rsidR="007C36DE" w:rsidRDefault="005310FA">
            <w:pPr>
              <w:pStyle w:val="4"/>
            </w:pPr>
            <w:r>
              <w:rPr>
                <w:rFonts w:hint="eastAsia"/>
              </w:rPr>
              <w:t>6.00</w:t>
            </w:r>
          </w:p>
        </w:tc>
        <w:tc>
          <w:tcPr>
            <w:tcW w:w="960" w:type="dxa"/>
            <w:vAlign w:val="center"/>
          </w:tcPr>
          <w:p w:rsidR="007C36DE" w:rsidRDefault="005310FA">
            <w:pPr>
              <w:pStyle w:val="4"/>
            </w:pPr>
            <w:r>
              <w:rPr>
                <w:rFonts w:hint="eastAsia"/>
              </w:rPr>
              <w:t>6.00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6.00</w:t>
            </w:r>
          </w:p>
        </w:tc>
      </w:tr>
      <w:tr w:rsidR="007C36DE">
        <w:trPr>
          <w:cantSplit/>
          <w:jc w:val="center"/>
        </w:trPr>
        <w:tc>
          <w:tcPr>
            <w:tcW w:w="1940" w:type="dxa"/>
            <w:vAlign w:val="center"/>
          </w:tcPr>
          <w:p w:rsidR="007C36DE" w:rsidRDefault="005310FA">
            <w:pPr>
              <w:pStyle w:val="20"/>
            </w:pPr>
            <w:r>
              <w:rPr>
                <w:rFonts w:hint="eastAsia"/>
              </w:rPr>
              <w:t>设备购置经费</w:t>
            </w:r>
          </w:p>
        </w:tc>
        <w:tc>
          <w:tcPr>
            <w:tcW w:w="885" w:type="dxa"/>
            <w:vAlign w:val="center"/>
          </w:tcPr>
          <w:p w:rsidR="007C36DE" w:rsidRDefault="005310FA">
            <w:pPr>
              <w:pStyle w:val="4"/>
            </w:pPr>
            <w:r>
              <w:rPr>
                <w:rFonts w:hint="eastAsia"/>
              </w:rPr>
              <w:t>50.00</w:t>
            </w:r>
          </w:p>
        </w:tc>
        <w:tc>
          <w:tcPr>
            <w:tcW w:w="1530" w:type="dxa"/>
            <w:vAlign w:val="center"/>
          </w:tcPr>
          <w:p w:rsidR="007C36DE" w:rsidRDefault="005310FA">
            <w:pPr>
              <w:pStyle w:val="20"/>
            </w:pPr>
            <w:r>
              <w:rPr>
                <w:rFonts w:hint="eastAsia"/>
              </w:rPr>
              <w:t>钢木床类</w:t>
            </w:r>
          </w:p>
        </w:tc>
        <w:tc>
          <w:tcPr>
            <w:tcW w:w="1380" w:type="dxa"/>
            <w:vAlign w:val="center"/>
          </w:tcPr>
          <w:p w:rsidR="007C36DE" w:rsidRDefault="005310FA">
            <w:pPr>
              <w:pStyle w:val="20"/>
            </w:pPr>
            <w:r>
              <w:rPr>
                <w:rFonts w:hint="eastAsia"/>
              </w:rPr>
              <w:t>A060101</w:t>
            </w:r>
          </w:p>
        </w:tc>
        <w:tc>
          <w:tcPr>
            <w:tcW w:w="600" w:type="dxa"/>
            <w:vAlign w:val="center"/>
          </w:tcPr>
          <w:p w:rsidR="007C36DE" w:rsidRDefault="005310FA">
            <w:pPr>
              <w:pStyle w:val="3"/>
            </w:pPr>
            <w:r>
              <w:rPr>
                <w:rFonts w:hint="eastAsia"/>
              </w:rPr>
              <w:t>个</w:t>
            </w:r>
          </w:p>
        </w:tc>
        <w:tc>
          <w:tcPr>
            <w:tcW w:w="675" w:type="dxa"/>
            <w:vAlign w:val="center"/>
          </w:tcPr>
          <w:p w:rsidR="007C36DE" w:rsidRDefault="005310FA">
            <w:pPr>
              <w:pStyle w:val="4"/>
            </w:pPr>
            <w:r>
              <w:rPr>
                <w:rFonts w:hint="eastAsia"/>
              </w:rPr>
              <w:t>15</w:t>
            </w:r>
          </w:p>
        </w:tc>
        <w:tc>
          <w:tcPr>
            <w:tcW w:w="780" w:type="dxa"/>
            <w:vAlign w:val="center"/>
          </w:tcPr>
          <w:p w:rsidR="007C36DE" w:rsidRDefault="005310FA">
            <w:pPr>
              <w:pStyle w:val="4"/>
            </w:pPr>
            <w:r>
              <w:rPr>
                <w:rFonts w:hint="eastAsia"/>
              </w:rPr>
              <w:t>0.08</w:t>
            </w:r>
          </w:p>
        </w:tc>
        <w:tc>
          <w:tcPr>
            <w:tcW w:w="930" w:type="dxa"/>
            <w:vAlign w:val="center"/>
          </w:tcPr>
          <w:p w:rsidR="007C36DE" w:rsidRDefault="005310FA">
            <w:pPr>
              <w:pStyle w:val="4"/>
            </w:pPr>
            <w:r>
              <w:rPr>
                <w:rFonts w:hint="eastAsia"/>
              </w:rPr>
              <w:t>1.20</w:t>
            </w:r>
          </w:p>
        </w:tc>
        <w:tc>
          <w:tcPr>
            <w:tcW w:w="960" w:type="dxa"/>
            <w:vAlign w:val="center"/>
          </w:tcPr>
          <w:p w:rsidR="007C36DE" w:rsidRDefault="005310FA">
            <w:pPr>
              <w:pStyle w:val="4"/>
            </w:pPr>
            <w:r>
              <w:rPr>
                <w:rFonts w:hint="eastAsia"/>
              </w:rPr>
              <w:t>1.20</w:t>
            </w: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7C36DE">
            <w:pPr>
              <w:pStyle w:val="4"/>
            </w:pPr>
          </w:p>
        </w:tc>
        <w:tc>
          <w:tcPr>
            <w:tcW w:w="900" w:type="dxa"/>
            <w:vAlign w:val="center"/>
          </w:tcPr>
          <w:p w:rsidR="007C36DE" w:rsidRDefault="007C36DE">
            <w:pPr>
              <w:pStyle w:val="4"/>
            </w:pPr>
          </w:p>
        </w:tc>
        <w:tc>
          <w:tcPr>
            <w:tcW w:w="964" w:type="dxa"/>
            <w:vAlign w:val="center"/>
          </w:tcPr>
          <w:p w:rsidR="007C36DE" w:rsidRDefault="005310FA">
            <w:pPr>
              <w:pStyle w:val="4"/>
            </w:pPr>
            <w:r>
              <w:rPr>
                <w:rFonts w:hint="eastAsia"/>
              </w:rPr>
              <w:t>1.20</w:t>
            </w:r>
          </w:p>
        </w:tc>
      </w:tr>
      <w:tr w:rsidR="007C36DE">
        <w:trPr>
          <w:cantSplit/>
          <w:jc w:val="center"/>
        </w:trPr>
        <w:tc>
          <w:tcPr>
            <w:tcW w:w="1940" w:type="dxa"/>
            <w:vAlign w:val="center"/>
          </w:tcPr>
          <w:p w:rsidR="007C36DE" w:rsidRDefault="005310FA">
            <w:pPr>
              <w:pStyle w:val="20"/>
            </w:pPr>
            <w:r>
              <w:rPr>
                <w:rFonts w:hint="eastAsia"/>
              </w:rPr>
              <w:t>办案楼改造经费</w:t>
            </w:r>
          </w:p>
        </w:tc>
        <w:tc>
          <w:tcPr>
            <w:tcW w:w="885" w:type="dxa"/>
            <w:vAlign w:val="center"/>
          </w:tcPr>
          <w:p w:rsidR="007C36DE" w:rsidRDefault="005310FA">
            <w:pPr>
              <w:pStyle w:val="4"/>
            </w:pPr>
            <w:r>
              <w:rPr>
                <w:rFonts w:hint="eastAsia"/>
              </w:rPr>
              <w:t>120.36</w:t>
            </w:r>
          </w:p>
        </w:tc>
        <w:tc>
          <w:tcPr>
            <w:tcW w:w="1530" w:type="dxa"/>
            <w:vAlign w:val="center"/>
          </w:tcPr>
          <w:p w:rsidR="007C36DE" w:rsidRDefault="007C36DE">
            <w:pPr>
              <w:pStyle w:val="20"/>
            </w:pPr>
          </w:p>
        </w:tc>
        <w:tc>
          <w:tcPr>
            <w:tcW w:w="1380" w:type="dxa"/>
            <w:vAlign w:val="center"/>
          </w:tcPr>
          <w:p w:rsidR="007C36DE" w:rsidRDefault="007C36DE">
            <w:pPr>
              <w:pStyle w:val="20"/>
            </w:pPr>
          </w:p>
        </w:tc>
        <w:tc>
          <w:tcPr>
            <w:tcW w:w="600" w:type="dxa"/>
            <w:vAlign w:val="center"/>
          </w:tcPr>
          <w:p w:rsidR="007C36DE" w:rsidRDefault="007C36DE">
            <w:pPr>
              <w:pStyle w:val="3"/>
            </w:pPr>
          </w:p>
        </w:tc>
        <w:tc>
          <w:tcPr>
            <w:tcW w:w="675" w:type="dxa"/>
            <w:vAlign w:val="center"/>
          </w:tcPr>
          <w:p w:rsidR="007C36DE" w:rsidRDefault="007C36DE">
            <w:pPr>
              <w:pStyle w:val="4"/>
            </w:pPr>
          </w:p>
        </w:tc>
        <w:tc>
          <w:tcPr>
            <w:tcW w:w="780" w:type="dxa"/>
            <w:vAlign w:val="center"/>
          </w:tcPr>
          <w:p w:rsidR="007C36DE" w:rsidRDefault="007C36DE">
            <w:pPr>
              <w:pStyle w:val="4"/>
            </w:pPr>
          </w:p>
        </w:tc>
        <w:tc>
          <w:tcPr>
            <w:tcW w:w="930" w:type="dxa"/>
            <w:vAlign w:val="center"/>
          </w:tcPr>
          <w:p w:rsidR="007C36DE" w:rsidRDefault="005310FA">
            <w:pPr>
              <w:pStyle w:val="4"/>
            </w:pPr>
            <w:r>
              <w:rPr>
                <w:rFonts w:hint="eastAsia"/>
              </w:rPr>
              <w:t>120.36</w:t>
            </w:r>
          </w:p>
        </w:tc>
        <w:tc>
          <w:tcPr>
            <w:tcW w:w="960" w:type="dxa"/>
            <w:vAlign w:val="center"/>
          </w:tcPr>
          <w:p w:rsidR="007C36DE" w:rsidRDefault="007C36DE">
            <w:pPr>
              <w:pStyle w:val="4"/>
            </w:pPr>
          </w:p>
        </w:tc>
        <w:tc>
          <w:tcPr>
            <w:tcW w:w="735" w:type="dxa"/>
            <w:vAlign w:val="center"/>
          </w:tcPr>
          <w:p w:rsidR="007C36DE" w:rsidRDefault="007C36DE">
            <w:pPr>
              <w:pStyle w:val="4"/>
            </w:pPr>
          </w:p>
        </w:tc>
        <w:tc>
          <w:tcPr>
            <w:tcW w:w="840" w:type="dxa"/>
            <w:vAlign w:val="center"/>
          </w:tcPr>
          <w:p w:rsidR="007C36DE" w:rsidRDefault="007C36DE">
            <w:pPr>
              <w:pStyle w:val="4"/>
            </w:pPr>
          </w:p>
        </w:tc>
        <w:tc>
          <w:tcPr>
            <w:tcW w:w="690" w:type="dxa"/>
            <w:vAlign w:val="center"/>
          </w:tcPr>
          <w:p w:rsidR="007C36DE" w:rsidRDefault="007C36DE">
            <w:pPr>
              <w:pStyle w:val="4"/>
            </w:pPr>
          </w:p>
        </w:tc>
        <w:tc>
          <w:tcPr>
            <w:tcW w:w="675" w:type="dxa"/>
            <w:vAlign w:val="center"/>
          </w:tcPr>
          <w:p w:rsidR="007C36DE" w:rsidRDefault="007C36DE">
            <w:pPr>
              <w:pStyle w:val="4"/>
            </w:pPr>
          </w:p>
        </w:tc>
        <w:tc>
          <w:tcPr>
            <w:tcW w:w="930" w:type="dxa"/>
            <w:vAlign w:val="center"/>
          </w:tcPr>
          <w:p w:rsidR="007C36DE" w:rsidRDefault="005310FA">
            <w:pPr>
              <w:pStyle w:val="4"/>
            </w:pPr>
            <w:r>
              <w:rPr>
                <w:rFonts w:hint="eastAsia"/>
              </w:rPr>
              <w:t>120.36</w:t>
            </w:r>
          </w:p>
        </w:tc>
        <w:tc>
          <w:tcPr>
            <w:tcW w:w="900" w:type="dxa"/>
            <w:vAlign w:val="center"/>
          </w:tcPr>
          <w:p w:rsidR="007C36DE" w:rsidRDefault="007C36DE">
            <w:pPr>
              <w:pStyle w:val="4"/>
            </w:pPr>
          </w:p>
        </w:tc>
        <w:tc>
          <w:tcPr>
            <w:tcW w:w="964" w:type="dxa"/>
            <w:vAlign w:val="center"/>
          </w:tcPr>
          <w:p w:rsidR="007C36DE" w:rsidRDefault="007C36DE">
            <w:pPr>
              <w:pStyle w:val="4"/>
            </w:pPr>
          </w:p>
        </w:tc>
      </w:tr>
    </w:tbl>
    <w:p w:rsidR="007C36DE" w:rsidRDefault="005310FA">
      <w:pPr>
        <w:spacing w:line="500" w:lineRule="exact"/>
        <w:ind w:firstLine="420"/>
        <w:rPr>
          <w:rFonts w:ascii="方正仿宋_GBK" w:eastAsia="方正仿宋_GBK" w:hAnsi="方正仿宋_GBK" w:cs="方正仿宋_GBK"/>
          <w:color w:val="000000"/>
        </w:rPr>
      </w:pPr>
      <w:r>
        <w:rPr>
          <w:rFonts w:ascii="方正仿宋_GBK" w:eastAsia="方正仿宋_GBK" w:hAnsi="方正仿宋_GBK" w:cs="方正仿宋_GBK"/>
          <w:color w:val="000000"/>
        </w:rPr>
        <w:t>注：同一采购目录序号的物品，其单价会因配置规格不同而变动，均符合资产配置标准。涉密采购事项按照相关规定执行。</w:t>
      </w:r>
    </w:p>
    <w:p w:rsidR="007C36DE" w:rsidRDefault="007C36DE">
      <w:pPr>
        <w:spacing w:line="500" w:lineRule="exact"/>
        <w:ind w:firstLine="420"/>
        <w:rPr>
          <w:rFonts w:ascii="方正仿宋_GBK" w:eastAsia="方正仿宋_GBK" w:hAnsi="方正仿宋_GBK" w:cs="方正仿宋_GBK"/>
          <w:color w:val="000000"/>
        </w:rPr>
      </w:pPr>
    </w:p>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七、国有资产信息</w:t>
      </w:r>
    </w:p>
    <w:p w:rsidR="007C36DE" w:rsidRDefault="005310F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廊坊市</w:t>
      </w:r>
      <w:r>
        <w:rPr>
          <w:rFonts w:ascii="Times New Roman" w:eastAsia="仿宋_GB2312" w:hAnsi="Times New Roman" w:cs="Times New Roman" w:hint="eastAsia"/>
          <w:sz w:val="32"/>
          <w:szCs w:val="32"/>
        </w:rPr>
        <w:t>纪委旧州管理中心</w:t>
      </w:r>
      <w:r>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2536.83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，本年度我</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24.55</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w:t>
      </w:r>
      <w:r>
        <w:rPr>
          <w:rFonts w:ascii="Times New Roman" w:eastAsia="仿宋_GB2312" w:hAnsi="Times New Roman" w:cs="Times New Roman" w:hint="eastAsia"/>
          <w:sz w:val="32"/>
          <w:szCs w:val="32"/>
        </w:rPr>
        <w:t>打印、复印设备、对讲机、家具用具等</w:t>
      </w:r>
      <w:r>
        <w:rPr>
          <w:rFonts w:ascii="Times New Roman" w:eastAsia="仿宋_GB2312" w:hAnsi="Times New Roman" w:cs="Times New Roman"/>
          <w:sz w:val="32"/>
          <w:szCs w:val="32"/>
        </w:rPr>
        <w:t>，已列入政府采购预算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详见</w:t>
      </w:r>
      <w:r>
        <w:rPr>
          <w:rFonts w:ascii="Times New Roman" w:eastAsia="仿宋_GB2312" w:hAnsi="Times New Roman" w:cs="Times New Roman" w:hint="eastAsia"/>
          <w:sz w:val="32"/>
          <w:szCs w:val="32"/>
        </w:rPr>
        <w:t>政府采购</w:t>
      </w:r>
      <w:r>
        <w:rPr>
          <w:rFonts w:ascii="Times New Roman" w:eastAsia="仿宋_GB2312" w:hAnsi="Times New Roman" w:cs="Times New Roman"/>
          <w:sz w:val="32"/>
          <w:szCs w:val="32"/>
        </w:rPr>
        <w:t>预算表。</w:t>
      </w:r>
    </w:p>
    <w:p w:rsidR="007C36DE" w:rsidRDefault="007C36DE">
      <w:pPr>
        <w:spacing w:line="584" w:lineRule="exact"/>
        <w:ind w:firstLine="640"/>
        <w:rPr>
          <w:rFonts w:ascii="Times New Roman" w:eastAsia="仿宋_GB2312" w:hAnsi="Times New Roman" w:cs="Times New Roman"/>
          <w:sz w:val="32"/>
          <w:szCs w:val="32"/>
        </w:rPr>
      </w:pPr>
    </w:p>
    <w:tbl>
      <w:tblPr>
        <w:tblW w:w="13482" w:type="dxa"/>
        <w:tblInd w:w="93" w:type="dxa"/>
        <w:tblLayout w:type="fixed"/>
        <w:tblLook w:val="04A0"/>
      </w:tblPr>
      <w:tblGrid>
        <w:gridCol w:w="5224"/>
        <w:gridCol w:w="3155"/>
        <w:gridCol w:w="5103"/>
      </w:tblGrid>
      <w:tr w:rsidR="007C36DE">
        <w:trPr>
          <w:trHeight w:val="705"/>
        </w:trPr>
        <w:tc>
          <w:tcPr>
            <w:tcW w:w="13482" w:type="dxa"/>
            <w:gridSpan w:val="3"/>
            <w:tcBorders>
              <w:top w:val="nil"/>
              <w:left w:val="nil"/>
              <w:bottom w:val="nil"/>
              <w:right w:val="nil"/>
            </w:tcBorders>
            <w:vAlign w:val="center"/>
          </w:tcPr>
          <w:p w:rsidR="007C36DE" w:rsidRDefault="005310FA">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廊坊市市直</w:t>
            </w:r>
            <w:r>
              <w:rPr>
                <w:rFonts w:ascii="Times New Roman" w:eastAsia="仿宋_GB2312" w:hAnsi="Times New Roman" w:cs="Times New Roman" w:hint="eastAsia"/>
                <w:b/>
                <w:bCs/>
                <w:kern w:val="0"/>
                <w:sz w:val="32"/>
                <w:szCs w:val="32"/>
              </w:rPr>
              <w:t>单位</w:t>
            </w:r>
            <w:r>
              <w:rPr>
                <w:rFonts w:ascii="Times New Roman" w:eastAsia="仿宋_GB2312" w:hAnsi="Times New Roman" w:cs="Times New Roman"/>
                <w:b/>
                <w:bCs/>
                <w:kern w:val="0"/>
                <w:sz w:val="32"/>
                <w:szCs w:val="32"/>
              </w:rPr>
              <w:t>固定资产占用情况表</w:t>
            </w:r>
          </w:p>
        </w:tc>
      </w:tr>
      <w:tr w:rsidR="007C36DE">
        <w:trPr>
          <w:trHeight w:val="510"/>
        </w:trPr>
        <w:tc>
          <w:tcPr>
            <w:tcW w:w="8379" w:type="dxa"/>
            <w:gridSpan w:val="2"/>
            <w:tcBorders>
              <w:top w:val="nil"/>
              <w:left w:val="nil"/>
              <w:bottom w:val="nil"/>
              <w:right w:val="nil"/>
            </w:tcBorders>
            <w:vAlign w:val="center"/>
          </w:tcPr>
          <w:p w:rsidR="007C36DE" w:rsidRDefault="005310FA">
            <w:pPr>
              <w:pStyle w:val="10"/>
              <w:jc w:val="left"/>
              <w:rPr>
                <w:b w:val="0"/>
              </w:rPr>
            </w:pPr>
            <w:r>
              <w:rPr>
                <w:b w:val="0"/>
              </w:rPr>
              <w:t>编制</w:t>
            </w:r>
            <w:r>
              <w:rPr>
                <w:rFonts w:hint="eastAsia"/>
                <w:b w:val="0"/>
              </w:rPr>
              <w:t>单位</w:t>
            </w:r>
            <w:r>
              <w:rPr>
                <w:b w:val="0"/>
              </w:rPr>
              <w:t>：廊坊市</w:t>
            </w:r>
            <w:r>
              <w:rPr>
                <w:rFonts w:hint="eastAsia"/>
                <w:b w:val="0"/>
              </w:rPr>
              <w:t>纪委旧州管理中心</w:t>
            </w:r>
          </w:p>
        </w:tc>
        <w:tc>
          <w:tcPr>
            <w:tcW w:w="5103" w:type="dxa"/>
            <w:tcBorders>
              <w:top w:val="nil"/>
              <w:left w:val="nil"/>
              <w:bottom w:val="nil"/>
              <w:right w:val="nil"/>
            </w:tcBorders>
            <w:vAlign w:val="center"/>
          </w:tcPr>
          <w:p w:rsidR="007C36DE" w:rsidRDefault="005310FA">
            <w:pPr>
              <w:widowControl/>
              <w:spacing w:line="584" w:lineRule="exact"/>
              <w:jc w:val="left"/>
              <w:rPr>
                <w:rFonts w:ascii="方正书宋_GBK" w:eastAsia="方正书宋_GBK" w:hAnsi="方正书宋_GBK" w:cs="方正书宋_GBK"/>
                <w:kern w:val="0"/>
                <w:szCs w:val="24"/>
              </w:rPr>
            </w:pPr>
            <w:r>
              <w:rPr>
                <w:rFonts w:ascii="方正书宋_GBK" w:eastAsia="方正书宋_GBK" w:hAnsi="方正书宋_GBK" w:cs="方正书宋_GBK"/>
                <w:kern w:val="0"/>
                <w:szCs w:val="24"/>
              </w:rPr>
              <w:t>截止时间：</w:t>
            </w:r>
            <w:r>
              <w:rPr>
                <w:rFonts w:ascii="方正书宋_GBK" w:eastAsia="方正书宋_GBK" w:hAnsi="方正书宋_GBK" w:cs="方正书宋_GBK"/>
                <w:kern w:val="0"/>
                <w:szCs w:val="24"/>
              </w:rPr>
              <w:t>20</w:t>
            </w:r>
            <w:r>
              <w:rPr>
                <w:rFonts w:ascii="方正书宋_GBK" w:eastAsia="方正书宋_GBK" w:hAnsi="方正书宋_GBK" w:cs="方正书宋_GBK" w:hint="eastAsia"/>
                <w:kern w:val="0"/>
                <w:szCs w:val="24"/>
              </w:rPr>
              <w:t>2</w:t>
            </w:r>
            <w:r>
              <w:rPr>
                <w:rFonts w:ascii="方正书宋_GBK" w:eastAsia="方正书宋_GBK" w:hAnsi="方正书宋_GBK" w:cs="方正书宋_GBK"/>
                <w:kern w:val="0"/>
                <w:szCs w:val="24"/>
              </w:rPr>
              <w:t>1</w:t>
            </w:r>
            <w:r>
              <w:rPr>
                <w:rFonts w:ascii="方正书宋_GBK" w:eastAsia="方正书宋_GBK" w:hAnsi="方正书宋_GBK" w:cs="方正书宋_GBK"/>
                <w:kern w:val="0"/>
                <w:szCs w:val="24"/>
              </w:rPr>
              <w:t>年</w:t>
            </w:r>
            <w:r>
              <w:rPr>
                <w:rFonts w:ascii="方正书宋_GBK" w:eastAsia="方正书宋_GBK" w:hAnsi="方正书宋_GBK" w:cs="方正书宋_GBK"/>
                <w:kern w:val="0"/>
                <w:szCs w:val="24"/>
              </w:rPr>
              <w:t>12</w:t>
            </w:r>
            <w:r>
              <w:rPr>
                <w:rFonts w:ascii="方正书宋_GBK" w:eastAsia="方正书宋_GBK" w:hAnsi="方正书宋_GBK" w:cs="方正书宋_GBK"/>
                <w:kern w:val="0"/>
                <w:szCs w:val="24"/>
              </w:rPr>
              <w:t>月</w:t>
            </w:r>
            <w:r>
              <w:rPr>
                <w:rFonts w:ascii="方正书宋_GBK" w:eastAsia="方正书宋_GBK" w:hAnsi="方正书宋_GBK" w:cs="方正书宋_GBK"/>
                <w:kern w:val="0"/>
                <w:szCs w:val="24"/>
              </w:rPr>
              <w:t>31</w:t>
            </w:r>
            <w:r>
              <w:rPr>
                <w:rFonts w:ascii="方正书宋_GBK" w:eastAsia="方正书宋_GBK" w:hAnsi="方正书宋_GBK" w:cs="方正书宋_GBK"/>
                <w:kern w:val="0"/>
                <w:szCs w:val="24"/>
              </w:rPr>
              <w:t>日</w:t>
            </w:r>
            <w:r>
              <w:rPr>
                <w:rFonts w:ascii="方正书宋_GBK" w:eastAsia="方正书宋_GBK" w:hAnsi="方正书宋_GBK" w:cs="方正书宋_GBK"/>
                <w:kern w:val="0"/>
                <w:szCs w:val="24"/>
              </w:rPr>
              <w:t xml:space="preserve">  </w:t>
            </w:r>
          </w:p>
        </w:tc>
      </w:tr>
      <w:tr w:rsidR="007C36DE">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rsidR="007C36DE" w:rsidRDefault="005310FA">
            <w:pPr>
              <w:pStyle w:val="10"/>
            </w:pPr>
            <w:r>
              <w:t>项</w:t>
            </w:r>
            <w:r>
              <w:t xml:space="preserve">   </w:t>
            </w:r>
            <w:r>
              <w:t>目</w:t>
            </w:r>
          </w:p>
        </w:tc>
        <w:tc>
          <w:tcPr>
            <w:tcW w:w="3155" w:type="dxa"/>
            <w:tcBorders>
              <w:top w:val="single" w:sz="4" w:space="0" w:color="auto"/>
              <w:left w:val="nil"/>
              <w:bottom w:val="single" w:sz="4" w:space="0" w:color="auto"/>
              <w:right w:val="single" w:sz="4" w:space="0" w:color="auto"/>
            </w:tcBorders>
            <w:vAlign w:val="center"/>
          </w:tcPr>
          <w:p w:rsidR="007C36DE" w:rsidRDefault="005310FA">
            <w:pPr>
              <w:pStyle w:val="10"/>
            </w:pPr>
            <w:r>
              <w:t>数量</w:t>
            </w:r>
          </w:p>
        </w:tc>
        <w:tc>
          <w:tcPr>
            <w:tcW w:w="5103" w:type="dxa"/>
            <w:tcBorders>
              <w:top w:val="single" w:sz="4" w:space="0" w:color="auto"/>
              <w:left w:val="nil"/>
              <w:bottom w:val="single" w:sz="4" w:space="0" w:color="auto"/>
              <w:right w:val="single" w:sz="4" w:space="0" w:color="auto"/>
            </w:tcBorders>
            <w:vAlign w:val="center"/>
          </w:tcPr>
          <w:p w:rsidR="007C36DE" w:rsidRDefault="005310FA">
            <w:pPr>
              <w:pStyle w:val="10"/>
            </w:pPr>
            <w:r>
              <w:t>价值（金额单位：万元）</w:t>
            </w:r>
          </w:p>
        </w:tc>
      </w:tr>
      <w:tr w:rsidR="007C36DE">
        <w:trPr>
          <w:trHeight w:hRule="exact" w:val="567"/>
        </w:trPr>
        <w:tc>
          <w:tcPr>
            <w:tcW w:w="5224" w:type="dxa"/>
            <w:tcBorders>
              <w:top w:val="nil"/>
              <w:left w:val="single" w:sz="4" w:space="0" w:color="auto"/>
              <w:bottom w:val="single" w:sz="4" w:space="0" w:color="auto"/>
              <w:right w:val="single" w:sz="4" w:space="0" w:color="auto"/>
            </w:tcBorders>
            <w:vAlign w:val="center"/>
          </w:tcPr>
          <w:p w:rsidR="007C36DE" w:rsidRDefault="005310FA">
            <w:pPr>
              <w:widowControl/>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kern w:val="0"/>
                <w:szCs w:val="24"/>
              </w:rPr>
              <w:t>资产总额</w:t>
            </w:r>
          </w:p>
        </w:tc>
        <w:tc>
          <w:tcPr>
            <w:tcW w:w="3155"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kern w:val="0"/>
                <w:szCs w:val="24"/>
              </w:rPr>
              <w:t>——</w:t>
            </w:r>
          </w:p>
        </w:tc>
        <w:tc>
          <w:tcPr>
            <w:tcW w:w="5103"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2536.83</w:t>
            </w:r>
          </w:p>
        </w:tc>
      </w:tr>
      <w:tr w:rsidR="007C36DE">
        <w:trPr>
          <w:trHeight w:hRule="exact" w:val="567"/>
        </w:trPr>
        <w:tc>
          <w:tcPr>
            <w:tcW w:w="5224" w:type="dxa"/>
            <w:tcBorders>
              <w:top w:val="nil"/>
              <w:left w:val="single" w:sz="4" w:space="0" w:color="auto"/>
              <w:bottom w:val="single" w:sz="4" w:space="0" w:color="auto"/>
              <w:right w:val="single" w:sz="4" w:space="0" w:color="auto"/>
            </w:tcBorders>
            <w:vAlign w:val="center"/>
          </w:tcPr>
          <w:p w:rsidR="007C36DE" w:rsidRDefault="005310FA">
            <w:pPr>
              <w:widowControl/>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kern w:val="0"/>
                <w:szCs w:val="24"/>
              </w:rPr>
              <w:t>1</w:t>
            </w:r>
            <w:r>
              <w:rPr>
                <w:rFonts w:ascii="方正书宋_GBK" w:eastAsia="方正书宋_GBK" w:hAnsi="方正书宋_GBK" w:cs="方正书宋_GBK"/>
                <w:kern w:val="0"/>
                <w:szCs w:val="24"/>
              </w:rPr>
              <w:t>、房屋（平方米）</w:t>
            </w:r>
          </w:p>
        </w:tc>
        <w:tc>
          <w:tcPr>
            <w:tcW w:w="3155"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0</w:t>
            </w:r>
          </w:p>
        </w:tc>
        <w:tc>
          <w:tcPr>
            <w:tcW w:w="5103"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0</w:t>
            </w:r>
          </w:p>
        </w:tc>
      </w:tr>
      <w:tr w:rsidR="007C36DE">
        <w:trPr>
          <w:trHeight w:hRule="exact" w:val="567"/>
        </w:trPr>
        <w:tc>
          <w:tcPr>
            <w:tcW w:w="5224" w:type="dxa"/>
            <w:tcBorders>
              <w:top w:val="nil"/>
              <w:left w:val="single" w:sz="4" w:space="0" w:color="auto"/>
              <w:bottom w:val="single" w:sz="4" w:space="0" w:color="auto"/>
              <w:right w:val="single" w:sz="4" w:space="0" w:color="auto"/>
            </w:tcBorders>
            <w:vAlign w:val="center"/>
          </w:tcPr>
          <w:p w:rsidR="007C36DE" w:rsidRDefault="005310FA">
            <w:pPr>
              <w:widowControl/>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kern w:val="0"/>
                <w:szCs w:val="24"/>
              </w:rPr>
              <w:t>其中：办公用房（平方米）</w:t>
            </w:r>
          </w:p>
        </w:tc>
        <w:tc>
          <w:tcPr>
            <w:tcW w:w="3155"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0</w:t>
            </w:r>
          </w:p>
        </w:tc>
        <w:tc>
          <w:tcPr>
            <w:tcW w:w="5103"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0</w:t>
            </w:r>
          </w:p>
        </w:tc>
      </w:tr>
      <w:tr w:rsidR="007C36DE">
        <w:trPr>
          <w:trHeight w:hRule="exact" w:val="567"/>
        </w:trPr>
        <w:tc>
          <w:tcPr>
            <w:tcW w:w="5224" w:type="dxa"/>
            <w:tcBorders>
              <w:top w:val="nil"/>
              <w:left w:val="single" w:sz="4" w:space="0" w:color="auto"/>
              <w:bottom w:val="single" w:sz="4" w:space="0" w:color="auto"/>
              <w:right w:val="single" w:sz="4" w:space="0" w:color="auto"/>
            </w:tcBorders>
            <w:vAlign w:val="center"/>
          </w:tcPr>
          <w:p w:rsidR="007C36DE" w:rsidRDefault="005310FA">
            <w:pPr>
              <w:widowControl/>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kern w:val="0"/>
                <w:szCs w:val="24"/>
              </w:rPr>
              <w:t>2</w:t>
            </w:r>
            <w:r>
              <w:rPr>
                <w:rFonts w:ascii="方正书宋_GBK" w:eastAsia="方正书宋_GBK" w:hAnsi="方正书宋_GBK" w:cs="方正书宋_GBK"/>
                <w:kern w:val="0"/>
                <w:szCs w:val="24"/>
              </w:rPr>
              <w:t>、车辆（台、辆）</w:t>
            </w:r>
          </w:p>
        </w:tc>
        <w:tc>
          <w:tcPr>
            <w:tcW w:w="3155"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5</w:t>
            </w:r>
          </w:p>
        </w:tc>
        <w:tc>
          <w:tcPr>
            <w:tcW w:w="5103"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74.35</w:t>
            </w:r>
          </w:p>
        </w:tc>
      </w:tr>
      <w:tr w:rsidR="007C36DE">
        <w:trPr>
          <w:trHeight w:hRule="exact" w:val="567"/>
        </w:trPr>
        <w:tc>
          <w:tcPr>
            <w:tcW w:w="5224" w:type="dxa"/>
            <w:tcBorders>
              <w:top w:val="nil"/>
              <w:left w:val="single" w:sz="4" w:space="0" w:color="auto"/>
              <w:bottom w:val="single" w:sz="4" w:space="0" w:color="auto"/>
              <w:right w:val="single" w:sz="4" w:space="0" w:color="auto"/>
            </w:tcBorders>
            <w:vAlign w:val="center"/>
          </w:tcPr>
          <w:p w:rsidR="007C36DE" w:rsidRDefault="005310FA">
            <w:pPr>
              <w:widowControl/>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kern w:val="0"/>
                <w:szCs w:val="24"/>
              </w:rPr>
              <w:t>3</w:t>
            </w:r>
            <w:r>
              <w:rPr>
                <w:rFonts w:ascii="方正书宋_GBK" w:eastAsia="方正书宋_GBK" w:hAnsi="方正书宋_GBK" w:cs="方正书宋_GBK"/>
                <w:kern w:val="0"/>
                <w:szCs w:val="24"/>
              </w:rPr>
              <w:t>、单价在</w:t>
            </w:r>
            <w:r>
              <w:rPr>
                <w:rFonts w:ascii="方正书宋_GBK" w:eastAsia="方正书宋_GBK" w:hAnsi="方正书宋_GBK" w:cs="方正书宋_GBK"/>
                <w:kern w:val="0"/>
                <w:szCs w:val="24"/>
              </w:rPr>
              <w:t>20</w:t>
            </w:r>
            <w:r>
              <w:rPr>
                <w:rFonts w:ascii="方正书宋_GBK" w:eastAsia="方正书宋_GBK" w:hAnsi="方正书宋_GBK" w:cs="方正书宋_GBK"/>
                <w:kern w:val="0"/>
                <w:szCs w:val="24"/>
              </w:rPr>
              <w:t>万元以上的设备</w:t>
            </w:r>
          </w:p>
        </w:tc>
        <w:tc>
          <w:tcPr>
            <w:tcW w:w="3155"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6</w:t>
            </w:r>
          </w:p>
        </w:tc>
        <w:tc>
          <w:tcPr>
            <w:tcW w:w="5103"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1038.37</w:t>
            </w:r>
          </w:p>
        </w:tc>
      </w:tr>
      <w:tr w:rsidR="007C36DE">
        <w:trPr>
          <w:trHeight w:hRule="exact" w:val="567"/>
        </w:trPr>
        <w:tc>
          <w:tcPr>
            <w:tcW w:w="5224" w:type="dxa"/>
            <w:tcBorders>
              <w:top w:val="nil"/>
              <w:left w:val="single" w:sz="4" w:space="0" w:color="auto"/>
              <w:bottom w:val="single" w:sz="4" w:space="0" w:color="auto"/>
              <w:right w:val="single" w:sz="4" w:space="0" w:color="auto"/>
            </w:tcBorders>
            <w:vAlign w:val="center"/>
          </w:tcPr>
          <w:p w:rsidR="007C36DE" w:rsidRDefault="005310FA">
            <w:pPr>
              <w:widowControl/>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kern w:val="0"/>
                <w:szCs w:val="24"/>
              </w:rPr>
              <w:t>4</w:t>
            </w:r>
            <w:r>
              <w:rPr>
                <w:rFonts w:ascii="方正书宋_GBK" w:eastAsia="方正书宋_GBK" w:hAnsi="方正书宋_GBK" w:cs="方正书宋_GBK"/>
                <w:kern w:val="0"/>
                <w:szCs w:val="24"/>
              </w:rPr>
              <w:t>、其他固定资产</w:t>
            </w:r>
          </w:p>
        </w:tc>
        <w:tc>
          <w:tcPr>
            <w:tcW w:w="3155"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5835</w:t>
            </w:r>
          </w:p>
        </w:tc>
        <w:tc>
          <w:tcPr>
            <w:tcW w:w="5103" w:type="dxa"/>
            <w:tcBorders>
              <w:top w:val="nil"/>
              <w:left w:val="nil"/>
              <w:bottom w:val="single" w:sz="4" w:space="0" w:color="auto"/>
              <w:right w:val="single" w:sz="4" w:space="0" w:color="auto"/>
            </w:tcBorders>
            <w:vAlign w:val="center"/>
          </w:tcPr>
          <w:p w:rsidR="007C36DE" w:rsidRDefault="005310FA">
            <w:pPr>
              <w:spacing w:line="584" w:lineRule="exact"/>
              <w:jc w:val="center"/>
              <w:rPr>
                <w:rFonts w:ascii="方正书宋_GBK" w:eastAsia="方正书宋_GBK" w:hAnsi="方正书宋_GBK" w:cs="方正书宋_GBK"/>
                <w:kern w:val="0"/>
                <w:szCs w:val="24"/>
              </w:rPr>
            </w:pPr>
            <w:r>
              <w:rPr>
                <w:rFonts w:ascii="方正书宋_GBK" w:eastAsia="方正书宋_GBK" w:hAnsi="方正书宋_GBK" w:cs="方正书宋_GBK" w:hint="eastAsia"/>
                <w:kern w:val="0"/>
                <w:szCs w:val="24"/>
              </w:rPr>
              <w:t>1424.11</w:t>
            </w:r>
          </w:p>
        </w:tc>
      </w:tr>
    </w:tbl>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八、名词解释</w:t>
      </w:r>
    </w:p>
    <w:p w:rsidR="007C36DE" w:rsidRDefault="005310F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lastRenderedPageBreak/>
        <w:t>1</w:t>
      </w:r>
      <w:r>
        <w:rPr>
          <w:rFonts w:ascii="Times New Roman" w:eastAsia="楷体_GB2312" w:hAnsi="Times New Roman" w:cs="Times New Roman"/>
          <w:b/>
          <w:sz w:val="32"/>
          <w:szCs w:val="32"/>
        </w:rPr>
        <w:t>、一般公共预算拨款收入</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指省级财政当年拨付的资金。</w:t>
      </w:r>
    </w:p>
    <w:p w:rsidR="007C36DE" w:rsidRDefault="005310F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7C36DE" w:rsidRDefault="005310FA">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楷体_GB2312" w:hAnsi="Times New Roman" w:cs="Times New Roman"/>
          <w:b/>
          <w:sz w:val="32"/>
          <w:szCs w:val="32"/>
        </w:rPr>
        <w:t>3</w:t>
      </w:r>
      <w:r>
        <w:rPr>
          <w:rFonts w:ascii="Times New Roman" w:eastAsia="楷体_GB2312" w:hAnsi="Times New Roman" w:cs="Times New Roman"/>
          <w:b/>
          <w:sz w:val="32"/>
          <w:szCs w:val="32"/>
        </w:rPr>
        <w:t>、其他收入</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7C36DE" w:rsidRDefault="005310F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4</w:t>
      </w:r>
      <w:r>
        <w:rPr>
          <w:rFonts w:ascii="Times New Roman" w:eastAsia="楷体_GB2312" w:hAnsi="Times New Roman" w:cs="Times New Roman"/>
          <w:b/>
          <w:sz w:val="32"/>
          <w:szCs w:val="32"/>
        </w:rPr>
        <w:t>、基本支出</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指为保障机构正常运转、完成日常工作任务而发生的人员支出和公用支出。</w:t>
      </w:r>
    </w:p>
    <w:p w:rsidR="007C36DE" w:rsidRDefault="005310F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5</w:t>
      </w:r>
      <w:r>
        <w:rPr>
          <w:rFonts w:ascii="Times New Roman" w:eastAsia="楷体_GB2312" w:hAnsi="Times New Roman" w:cs="Times New Roman"/>
          <w:b/>
          <w:sz w:val="32"/>
          <w:szCs w:val="32"/>
        </w:rPr>
        <w:t>、项目支出</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指在基本支出之外为完成特定行政任务和事业发展目标所发生的支出。</w:t>
      </w:r>
    </w:p>
    <w:p w:rsidR="007C36DE" w:rsidRDefault="005310F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6</w:t>
      </w:r>
      <w:r>
        <w:rPr>
          <w:rFonts w:ascii="Times New Roman" w:eastAsia="楷体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7C36DE" w:rsidRDefault="005310F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7</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纳入省级财政预算管理的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经费，是指省级部门用财政拨款安排的因公出国（境）费、公务用车购置及运维费和公务接待费。其中，因公出国（境）费反映单位公务出国（境）的住宿费、旅费、伙食补助费</w:t>
      </w:r>
      <w:r>
        <w:rPr>
          <w:rFonts w:ascii="Times New Roman" w:eastAsia="仿宋_GB2312" w:hAnsi="Times New Roman" w:cs="Times New Roman"/>
          <w:sz w:val="32"/>
          <w:szCs w:val="32"/>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7C36DE" w:rsidRDefault="005310F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8</w:t>
      </w:r>
      <w:r>
        <w:rPr>
          <w:rFonts w:ascii="Times New Roman" w:eastAsia="楷体_GB2312" w:hAnsi="Times New Roman" w:cs="Times New Roman"/>
          <w:b/>
          <w:sz w:val="32"/>
          <w:szCs w:val="32"/>
        </w:rPr>
        <w:t>、机关运行费</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w:t>
      </w:r>
      <w:r>
        <w:rPr>
          <w:rFonts w:ascii="Times New Roman" w:eastAsia="仿宋_GB2312" w:hAnsi="Times New Roman" w:cs="Times New Roman"/>
          <w:sz w:val="32"/>
          <w:szCs w:val="32"/>
        </w:rPr>
        <w:lastRenderedPageBreak/>
        <w:t>用房取暖费、办公用房物业管理费、公务用车运行维护费以及其他费用。</w:t>
      </w:r>
    </w:p>
    <w:p w:rsidR="007C36DE" w:rsidRDefault="005310F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9</w:t>
      </w:r>
      <w:r>
        <w:rPr>
          <w:rFonts w:ascii="Times New Roman" w:eastAsia="楷体_GB2312" w:hAnsi="Times New Roman" w:cs="Times New Roman"/>
          <w:b/>
          <w:sz w:val="32"/>
          <w:szCs w:val="32"/>
        </w:rPr>
        <w:t>、上年结转</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指以前年度尚未完成、结转到本年仍按原规定用途继续使用的资金。</w:t>
      </w:r>
    </w:p>
    <w:p w:rsidR="007C36DE" w:rsidRDefault="005310F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10</w:t>
      </w:r>
      <w:r>
        <w:rPr>
          <w:rFonts w:ascii="Times New Roman" w:eastAsia="楷体_GB2312" w:hAnsi="Times New Roman" w:cs="Times New Roman"/>
          <w:b/>
          <w:sz w:val="32"/>
          <w:szCs w:val="32"/>
        </w:rPr>
        <w:t>、事业单位经营支出</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指事业单位在专业业务活动及其辅助活动之外开展非独立核算经营活动发生的支出。</w:t>
      </w:r>
    </w:p>
    <w:p w:rsidR="007C36DE" w:rsidRDefault="005310F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7C36DE" w:rsidRDefault="005310F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无其他需要说明的事项。</w:t>
      </w:r>
    </w:p>
    <w:sectPr w:rsidR="007C36DE" w:rsidSect="007C36DE">
      <w:footerReference w:type="default" r:id="rId8"/>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0FA" w:rsidRDefault="005310FA" w:rsidP="007C36DE">
      <w:r>
        <w:separator/>
      </w:r>
    </w:p>
  </w:endnote>
  <w:endnote w:type="continuationSeparator" w:id="1">
    <w:p w:rsidR="005310FA" w:rsidRDefault="005310FA" w:rsidP="007C3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书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DE" w:rsidRDefault="005310FA">
    <w:pPr>
      <w:pStyle w:val="a4"/>
      <w:jc w:val="center"/>
    </w:pPr>
    <w:r>
      <w:rPr>
        <w:rFonts w:hint="eastAsia"/>
      </w:rPr>
      <w:t>-</w:t>
    </w:r>
    <w:r w:rsidR="007C36DE" w:rsidRPr="007C36DE">
      <w:fldChar w:fldCharType="begin"/>
    </w:r>
    <w:r>
      <w:instrText>PAGE   \* MERGEFORMAT</w:instrText>
    </w:r>
    <w:r w:rsidR="007C36DE" w:rsidRPr="007C36DE">
      <w:fldChar w:fldCharType="separate"/>
    </w:r>
    <w:r w:rsidR="00D53BCA" w:rsidRPr="00D53BCA">
      <w:rPr>
        <w:noProof/>
        <w:lang w:val="zh-CN"/>
      </w:rPr>
      <w:t>20</w:t>
    </w:r>
    <w:r w:rsidR="007C36DE">
      <w:rPr>
        <w:lang w:val="zh-CN"/>
      </w:rPr>
      <w:fldChar w:fldCharType="end"/>
    </w:r>
    <w:r>
      <w:rPr>
        <w:rFonts w:hint="eastAsia"/>
      </w:rPr>
      <w:t>-</w:t>
    </w:r>
  </w:p>
  <w:p w:rsidR="007C36DE" w:rsidRDefault="007C36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0FA" w:rsidRDefault="005310FA" w:rsidP="007C36DE">
      <w:r>
        <w:separator/>
      </w:r>
    </w:p>
  </w:footnote>
  <w:footnote w:type="continuationSeparator" w:id="1">
    <w:p w:rsidR="005310FA" w:rsidRDefault="005310FA" w:rsidP="007C3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08111"/>
    <w:multiLevelType w:val="singleLevel"/>
    <w:tmpl w:val="62008111"/>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47CC"/>
    <w:rsid w:val="000066F7"/>
    <w:rsid w:val="000230E6"/>
    <w:rsid w:val="000A0528"/>
    <w:rsid w:val="00104C1E"/>
    <w:rsid w:val="00115DD9"/>
    <w:rsid w:val="00135F0D"/>
    <w:rsid w:val="001739D4"/>
    <w:rsid w:val="001E122C"/>
    <w:rsid w:val="0025632D"/>
    <w:rsid w:val="00262408"/>
    <w:rsid w:val="0031127C"/>
    <w:rsid w:val="0036282B"/>
    <w:rsid w:val="00370DA2"/>
    <w:rsid w:val="003712BA"/>
    <w:rsid w:val="003A7300"/>
    <w:rsid w:val="00414B3D"/>
    <w:rsid w:val="0046054B"/>
    <w:rsid w:val="004A54AA"/>
    <w:rsid w:val="004F660C"/>
    <w:rsid w:val="005310FA"/>
    <w:rsid w:val="005B3922"/>
    <w:rsid w:val="005C44D7"/>
    <w:rsid w:val="00761B4B"/>
    <w:rsid w:val="007C36DE"/>
    <w:rsid w:val="007E45B4"/>
    <w:rsid w:val="008357DB"/>
    <w:rsid w:val="008A16D1"/>
    <w:rsid w:val="008D0282"/>
    <w:rsid w:val="008D5F5A"/>
    <w:rsid w:val="00944233"/>
    <w:rsid w:val="00944883"/>
    <w:rsid w:val="00993B55"/>
    <w:rsid w:val="00A03E55"/>
    <w:rsid w:val="00A26AB0"/>
    <w:rsid w:val="00AA4525"/>
    <w:rsid w:val="00B23B79"/>
    <w:rsid w:val="00B40732"/>
    <w:rsid w:val="00B80935"/>
    <w:rsid w:val="00B96FDA"/>
    <w:rsid w:val="00BD3D03"/>
    <w:rsid w:val="00C70F2C"/>
    <w:rsid w:val="00C8697A"/>
    <w:rsid w:val="00CE47D9"/>
    <w:rsid w:val="00D15513"/>
    <w:rsid w:val="00D347CC"/>
    <w:rsid w:val="00D53BCA"/>
    <w:rsid w:val="00EA7297"/>
    <w:rsid w:val="00EB0096"/>
    <w:rsid w:val="00ED555B"/>
    <w:rsid w:val="00F6481A"/>
    <w:rsid w:val="00FE34CD"/>
    <w:rsid w:val="032E14C4"/>
    <w:rsid w:val="03F5128D"/>
    <w:rsid w:val="08AB5A48"/>
    <w:rsid w:val="0A750537"/>
    <w:rsid w:val="0C8C56A3"/>
    <w:rsid w:val="0D4F6A66"/>
    <w:rsid w:val="0E280947"/>
    <w:rsid w:val="10930DC1"/>
    <w:rsid w:val="10B9577E"/>
    <w:rsid w:val="114F36F3"/>
    <w:rsid w:val="118F1F5E"/>
    <w:rsid w:val="122E76AF"/>
    <w:rsid w:val="131320DA"/>
    <w:rsid w:val="13205B6C"/>
    <w:rsid w:val="134A0035"/>
    <w:rsid w:val="155A5817"/>
    <w:rsid w:val="17CB1D98"/>
    <w:rsid w:val="17D15EA0"/>
    <w:rsid w:val="18EF0876"/>
    <w:rsid w:val="197874D5"/>
    <w:rsid w:val="1B697C85"/>
    <w:rsid w:val="1B9B1759"/>
    <w:rsid w:val="1CF06807"/>
    <w:rsid w:val="1E281D87"/>
    <w:rsid w:val="1E512F4B"/>
    <w:rsid w:val="1E5D6D5E"/>
    <w:rsid w:val="1EFF6567"/>
    <w:rsid w:val="20947C82"/>
    <w:rsid w:val="20FB50A8"/>
    <w:rsid w:val="218F339D"/>
    <w:rsid w:val="23BD012F"/>
    <w:rsid w:val="248E2A06"/>
    <w:rsid w:val="257F3613"/>
    <w:rsid w:val="258B7426"/>
    <w:rsid w:val="279E6C8C"/>
    <w:rsid w:val="28A52B3B"/>
    <w:rsid w:val="28D4148C"/>
    <w:rsid w:val="29997F50"/>
    <w:rsid w:val="29AC58EC"/>
    <w:rsid w:val="2CAE175C"/>
    <w:rsid w:val="2D69660C"/>
    <w:rsid w:val="2F6354CD"/>
    <w:rsid w:val="335453C3"/>
    <w:rsid w:val="36386400"/>
    <w:rsid w:val="37A07F50"/>
    <w:rsid w:val="37FF622A"/>
    <w:rsid w:val="38CB41BA"/>
    <w:rsid w:val="3AA70248"/>
    <w:rsid w:val="3BCC6D26"/>
    <w:rsid w:val="3C09460C"/>
    <w:rsid w:val="3C616320"/>
    <w:rsid w:val="3C9157EA"/>
    <w:rsid w:val="3D5976FB"/>
    <w:rsid w:val="3E3517BC"/>
    <w:rsid w:val="3F3152F8"/>
    <w:rsid w:val="40107D2A"/>
    <w:rsid w:val="428C6DBA"/>
    <w:rsid w:val="43166D1E"/>
    <w:rsid w:val="440E14B4"/>
    <w:rsid w:val="44736C5A"/>
    <w:rsid w:val="44B8438A"/>
    <w:rsid w:val="465429F3"/>
    <w:rsid w:val="471C49BA"/>
    <w:rsid w:val="47B76DB7"/>
    <w:rsid w:val="4B390BF7"/>
    <w:rsid w:val="4DB20386"/>
    <w:rsid w:val="4E1914EE"/>
    <w:rsid w:val="4E742643"/>
    <w:rsid w:val="4FF83AC3"/>
    <w:rsid w:val="5346672E"/>
    <w:rsid w:val="58B9329D"/>
    <w:rsid w:val="594C028D"/>
    <w:rsid w:val="597936DB"/>
    <w:rsid w:val="5B0902B4"/>
    <w:rsid w:val="5B47134C"/>
    <w:rsid w:val="5D564930"/>
    <w:rsid w:val="61E97C32"/>
    <w:rsid w:val="620A6B80"/>
    <w:rsid w:val="62FA3F3C"/>
    <w:rsid w:val="64E61819"/>
    <w:rsid w:val="68172955"/>
    <w:rsid w:val="6A7B7BC0"/>
    <w:rsid w:val="6C5C00D6"/>
    <w:rsid w:val="6C9D6941"/>
    <w:rsid w:val="6CE56D35"/>
    <w:rsid w:val="6D9B19FA"/>
    <w:rsid w:val="6F794770"/>
    <w:rsid w:val="70335223"/>
    <w:rsid w:val="73035041"/>
    <w:rsid w:val="73DD49A4"/>
    <w:rsid w:val="7506570B"/>
    <w:rsid w:val="7671275F"/>
    <w:rsid w:val="76B5414D"/>
    <w:rsid w:val="77AC6C64"/>
    <w:rsid w:val="7A6E1CEA"/>
    <w:rsid w:val="7ABB6CE5"/>
    <w:rsid w:val="7EF768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unhideWhenUsed="0"/>
    <w:lsdException w:name="footer" w:semiHidden="0" w:unhideWhenUsed="0"/>
    <w:lsdException w:name="caption" w:uiPriority="35" w:qFormat="1"/>
    <w:lsdException w:name="footnote reference" w:semiHidden="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36DE"/>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7C36DE"/>
    <w:rPr>
      <w:sz w:val="18"/>
      <w:szCs w:val="18"/>
    </w:rPr>
  </w:style>
  <w:style w:type="paragraph" w:styleId="a4">
    <w:name w:val="footer"/>
    <w:basedOn w:val="a"/>
    <w:rsid w:val="007C36DE"/>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rsid w:val="007C36D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7C36DE"/>
    <w:rPr>
      <w:rFonts w:ascii="Times New Roman" w:hAnsi="Times New Roman" w:cs="Times New Roman"/>
      <w:szCs w:val="24"/>
    </w:rPr>
  </w:style>
  <w:style w:type="paragraph" w:styleId="a6">
    <w:name w:val="footnote text"/>
    <w:basedOn w:val="a"/>
    <w:rsid w:val="007C36DE"/>
    <w:pPr>
      <w:snapToGrid w:val="0"/>
      <w:jc w:val="left"/>
    </w:pPr>
    <w:rPr>
      <w:rFonts w:cs="Times New Roman"/>
      <w:sz w:val="18"/>
      <w:szCs w:val="18"/>
    </w:rPr>
  </w:style>
  <w:style w:type="paragraph" w:styleId="2">
    <w:name w:val="toc 2"/>
    <w:basedOn w:val="a"/>
    <w:next w:val="a"/>
    <w:rsid w:val="007C36DE"/>
    <w:pPr>
      <w:ind w:leftChars="200" w:left="200"/>
    </w:pPr>
    <w:rPr>
      <w:rFonts w:ascii="Times New Roman" w:hAnsi="Times New Roman" w:cs="Times New Roman"/>
      <w:szCs w:val="24"/>
    </w:rPr>
  </w:style>
  <w:style w:type="character" w:styleId="a7">
    <w:name w:val="footnote reference"/>
    <w:rsid w:val="007C36DE"/>
    <w:rPr>
      <w:vertAlign w:val="superscript"/>
    </w:rPr>
  </w:style>
  <w:style w:type="paragraph" w:customStyle="1" w:styleId="Default">
    <w:name w:val="Default"/>
    <w:rsid w:val="007C36DE"/>
    <w:pPr>
      <w:widowControl w:val="0"/>
      <w:autoSpaceDE w:val="0"/>
      <w:autoSpaceDN w:val="0"/>
      <w:adjustRightInd w:val="0"/>
    </w:pPr>
    <w:rPr>
      <w:color w:val="000000"/>
      <w:sz w:val="24"/>
      <w:szCs w:val="24"/>
    </w:rPr>
  </w:style>
  <w:style w:type="paragraph" w:customStyle="1" w:styleId="10">
    <w:name w:val="单元格样式1"/>
    <w:basedOn w:val="a"/>
    <w:qFormat/>
    <w:rsid w:val="007C36DE"/>
    <w:pPr>
      <w:widowControl/>
      <w:jc w:val="center"/>
    </w:pPr>
    <w:rPr>
      <w:rFonts w:ascii="方正书宋_GBK" w:eastAsia="方正书宋_GBK" w:hAnsi="方正书宋_GBK" w:cs="方正书宋_GBK"/>
      <w:b/>
      <w:kern w:val="0"/>
      <w:szCs w:val="24"/>
    </w:rPr>
  </w:style>
  <w:style w:type="paragraph" w:customStyle="1" w:styleId="4">
    <w:name w:val="单元格样式4"/>
    <w:basedOn w:val="a"/>
    <w:qFormat/>
    <w:rsid w:val="007C36DE"/>
    <w:pPr>
      <w:widowControl/>
      <w:jc w:val="right"/>
    </w:pPr>
    <w:rPr>
      <w:rFonts w:ascii="方正书宋_GBK" w:eastAsia="方正书宋_GBK" w:hAnsi="方正书宋_GBK" w:cs="方正书宋_GBK"/>
      <w:kern w:val="0"/>
      <w:szCs w:val="24"/>
    </w:rPr>
  </w:style>
  <w:style w:type="paragraph" w:customStyle="1" w:styleId="20">
    <w:name w:val="单元格样式2"/>
    <w:basedOn w:val="a"/>
    <w:qFormat/>
    <w:rsid w:val="007C36DE"/>
    <w:pPr>
      <w:widowControl/>
      <w:jc w:val="left"/>
    </w:pPr>
    <w:rPr>
      <w:rFonts w:ascii="方正书宋_GBK" w:eastAsia="方正书宋_GBK" w:hAnsi="方正书宋_GBK" w:cs="方正书宋_GBK"/>
      <w:kern w:val="0"/>
      <w:szCs w:val="24"/>
    </w:rPr>
  </w:style>
  <w:style w:type="paragraph" w:customStyle="1" w:styleId="3">
    <w:name w:val="单元格样式3"/>
    <w:basedOn w:val="a"/>
    <w:qFormat/>
    <w:rsid w:val="007C36DE"/>
    <w:pPr>
      <w:widowControl/>
      <w:jc w:val="center"/>
    </w:pPr>
    <w:rPr>
      <w:rFonts w:ascii="方正书宋_GBK" w:eastAsia="方正书宋_GBK" w:hAnsi="方正书宋_GBK" w:cs="方正书宋_GBK"/>
      <w:kern w:val="0"/>
      <w:szCs w:val="24"/>
    </w:rPr>
  </w:style>
  <w:style w:type="paragraph" w:customStyle="1" w:styleId="6">
    <w:name w:val="单元格样式6"/>
    <w:basedOn w:val="a"/>
    <w:qFormat/>
    <w:rsid w:val="007C36DE"/>
    <w:pPr>
      <w:widowControl/>
      <w:jc w:val="center"/>
    </w:pPr>
    <w:rPr>
      <w:rFonts w:ascii="方正书宋_GBK" w:eastAsia="方正书宋_GBK" w:hAnsi="方正书宋_GBK" w:cs="方正书宋_GBK"/>
      <w:b/>
      <w:kern w:val="0"/>
      <w:szCs w:val="24"/>
    </w:rPr>
  </w:style>
  <w:style w:type="paragraph" w:customStyle="1" w:styleId="7">
    <w:name w:val="单元格样式7"/>
    <w:basedOn w:val="a"/>
    <w:qFormat/>
    <w:rsid w:val="007C36DE"/>
    <w:pPr>
      <w:widowControl/>
      <w:jc w:val="right"/>
    </w:pPr>
    <w:rPr>
      <w:rFonts w:ascii="方正书宋_GBK" w:eastAsia="方正书宋_GBK" w:hAnsi="方正书宋_GBK" w:cs="方正书宋_GBK"/>
      <w:b/>
      <w:kern w:val="0"/>
      <w:szCs w:val="24"/>
    </w:rPr>
  </w:style>
  <w:style w:type="paragraph" w:customStyle="1" w:styleId="5">
    <w:name w:val="单元格样式5"/>
    <w:basedOn w:val="a"/>
    <w:qFormat/>
    <w:rsid w:val="007C36DE"/>
    <w:pPr>
      <w:widowControl/>
      <w:jc w:val="left"/>
    </w:pPr>
    <w:rPr>
      <w:rFonts w:ascii="方正书宋_GBK" w:eastAsia="方正书宋_GBK" w:hAnsi="方正书宋_GBK" w:cs="方正书宋_GBK"/>
      <w:b/>
      <w:kern w:val="0"/>
      <w:szCs w:val="24"/>
    </w:rPr>
  </w:style>
  <w:style w:type="paragraph" w:customStyle="1" w:styleId="-">
    <w:name w:val="插入文本样式-插入职责分类绩效目标文件"/>
    <w:basedOn w:val="a"/>
    <w:qFormat/>
    <w:rsid w:val="007C36DE"/>
    <w:pPr>
      <w:widowControl/>
      <w:spacing w:line="500" w:lineRule="exact"/>
      <w:ind w:firstLine="560"/>
      <w:jc w:val="left"/>
    </w:pPr>
    <w:rPr>
      <w:rFonts w:ascii="Times New Roman" w:eastAsia="方正仿宋_GBK" w:hAnsi="Times New Roman" w:cs="Times New Roman"/>
      <w:kern w:val="0"/>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1123</Words>
  <Characters>6404</Characters>
  <Application>Microsoft Office Word</Application>
  <DocSecurity>0</DocSecurity>
  <Lines>53</Lines>
  <Paragraphs>15</Paragraphs>
  <ScaleCrop>false</ScaleCrop>
  <Company>Microsoft</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廊坊市纪委旧州管理中心</dc:title>
  <dc:creator>guest</dc:creator>
  <cp:lastModifiedBy>lenovo</cp:lastModifiedBy>
  <cp:revision>2</cp:revision>
  <cp:lastPrinted>2018-01-30T06:12:00Z</cp:lastPrinted>
  <dcterms:created xsi:type="dcterms:W3CDTF">2020-01-13T03:27:00Z</dcterms:created>
  <dcterms:modified xsi:type="dcterms:W3CDTF">2022-01-25T03:16:00Z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